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C6495" w14:textId="5B87DF77" w:rsidR="004D5BF8" w:rsidRDefault="004D5BF8" w:rsidP="003D1CBB">
      <w:pPr>
        <w:pStyle w:val="HighlightBoxText"/>
        <w:spacing w:before="0" w:after="0" w:line="240" w:lineRule="auto"/>
        <w:ind w:left="0"/>
      </w:pPr>
      <w:bookmarkStart w:id="0" w:name="_Hlk99455530"/>
      <w:bookmarkEnd w:id="0"/>
      <w:r>
        <w:rPr>
          <w:noProof/>
        </w:rPr>
        <w:drawing>
          <wp:inline distT="0" distB="0" distL="0" distR="0" wp14:anchorId="658EAC39" wp14:editId="6CE1F00D">
            <wp:extent cx="6480000" cy="709200"/>
            <wp:effectExtent l="0" t="0" r="0" b="0"/>
            <wp:docPr id="69" name="Picture 69" descr="State Government Victoria logo i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State Government Victoria logo in banne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480000" cy="709200"/>
                    </a:xfrm>
                    <a:prstGeom prst="rect">
                      <a:avLst/>
                    </a:prstGeom>
                    <a:noFill/>
                    <a:ln>
                      <a:noFill/>
                    </a:ln>
                  </pic:spPr>
                </pic:pic>
              </a:graphicData>
            </a:graphic>
          </wp:inline>
        </w:drawing>
      </w:r>
    </w:p>
    <w:p w14:paraId="0694B9CA" w14:textId="12A840E5" w:rsidR="003D1CBB" w:rsidRDefault="003D1CBB" w:rsidP="003D1CBB">
      <w:pPr>
        <w:pStyle w:val="HighlightBoxText"/>
        <w:spacing w:before="0" w:line="240" w:lineRule="auto"/>
        <w:ind w:left="0"/>
      </w:pPr>
      <w:r>
        <w:rPr>
          <w:noProof/>
        </w:rPr>
        <w:drawing>
          <wp:inline distT="0" distB="0" distL="0" distR="0" wp14:anchorId="5BCE41BE" wp14:editId="328CD57D">
            <wp:extent cx="6474236" cy="2023199"/>
            <wp:effectExtent l="0" t="0" r="3175" b="0"/>
            <wp:docPr id="9" name="Picture 9" descr="SPEAR News - Surveying and Planning through Electronic Applications and Referrals&#10;Image of a woman in an office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PEAR News - Surveying and Planning through Electronic Applications and Referrals&#10;Image of a woman in an office space"/>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6474236" cy="2023199"/>
                    </a:xfrm>
                    <a:prstGeom prst="rect">
                      <a:avLst/>
                    </a:prstGeom>
                    <a:noFill/>
                    <a:ln>
                      <a:noFill/>
                    </a:ln>
                  </pic:spPr>
                </pic:pic>
              </a:graphicData>
            </a:graphic>
          </wp:inline>
        </w:drawing>
      </w:r>
    </w:p>
    <w:p w14:paraId="0B8E0072" w14:textId="32A167A4" w:rsidR="00A9775A" w:rsidRPr="004C5E51" w:rsidRDefault="00D31F0E" w:rsidP="008945D1">
      <w:pPr>
        <w:pStyle w:val="BodyText100ThemeColour"/>
        <w:ind w:left="851" w:hanging="851"/>
        <w:rPr>
          <w:rFonts w:ascii="VIC" w:hAnsi="VIC"/>
          <w:sz w:val="28"/>
          <w:szCs w:val="20"/>
        </w:rPr>
      </w:pPr>
      <w:r>
        <w:rPr>
          <w:rFonts w:ascii="VIC" w:hAnsi="VIC"/>
          <w:sz w:val="28"/>
          <w:szCs w:val="20"/>
        </w:rPr>
        <w:t>April</w:t>
      </w:r>
      <w:r w:rsidR="004D5BF8" w:rsidRPr="004C5E51">
        <w:rPr>
          <w:rFonts w:ascii="VIC" w:hAnsi="VIC"/>
          <w:sz w:val="28"/>
          <w:szCs w:val="20"/>
        </w:rPr>
        <w:t xml:space="preserve"> 202</w:t>
      </w:r>
      <w:r>
        <w:rPr>
          <w:rFonts w:ascii="VIC" w:hAnsi="VIC"/>
          <w:sz w:val="28"/>
          <w:szCs w:val="20"/>
        </w:rPr>
        <w:t>2</w:t>
      </w:r>
    </w:p>
    <w:tbl>
      <w:tblPr>
        <w:tblStyle w:val="HighlightTable"/>
        <w:tblW w:w="5000" w:type="pct"/>
        <w:tblBorders>
          <w:top w:val="single" w:sz="6" w:space="0" w:color="007DB9" w:themeColor="text2"/>
          <w:bottom w:val="single" w:sz="6" w:space="0" w:color="007DB9" w:themeColor="text2"/>
        </w:tblBorders>
        <w:tblLook w:val="04A0" w:firstRow="1" w:lastRow="0" w:firstColumn="1" w:lastColumn="0" w:noHBand="0" w:noVBand="1"/>
        <w:tblDescription w:val="Welcome to the April issue of the SPEAR Bulletin for SPEAR Electronic Lodgment Network (ELN) users.&#10;This bulletin provides information on how to use the SPEAR ELN effectively and updates you on other resources available.&#10;"/>
      </w:tblPr>
      <w:tblGrid>
        <w:gridCol w:w="10205"/>
      </w:tblGrid>
      <w:tr w:rsidR="00151CD2" w:rsidRPr="00151CD2" w14:paraId="64FAF3E1" w14:textId="77777777" w:rsidTr="003E6445">
        <w:trPr>
          <w:trHeight w:val="669"/>
        </w:trPr>
        <w:tc>
          <w:tcPr>
            <w:tcW w:w="5000" w:type="pct"/>
            <w:shd w:val="clear" w:color="auto" w:fill="auto"/>
          </w:tcPr>
          <w:p w14:paraId="65743F22" w14:textId="2E053BBF" w:rsidR="00DB09E6" w:rsidRPr="00427D7F" w:rsidRDefault="00DB09E6" w:rsidP="006D321A">
            <w:pPr>
              <w:pStyle w:val="PullOutBoxBodyText"/>
              <w:rPr>
                <w:rFonts w:ascii="VIC" w:hAnsi="VIC"/>
                <w:sz w:val="24"/>
                <w:szCs w:val="24"/>
              </w:rPr>
            </w:pPr>
            <w:r w:rsidRPr="00427D7F">
              <w:rPr>
                <w:rFonts w:ascii="VIC" w:hAnsi="VIC"/>
                <w:sz w:val="24"/>
                <w:szCs w:val="24"/>
              </w:rPr>
              <w:t xml:space="preserve">Welcome to the </w:t>
            </w:r>
            <w:r w:rsidR="00427D7F">
              <w:rPr>
                <w:rFonts w:ascii="VIC" w:hAnsi="VIC"/>
                <w:sz w:val="24"/>
                <w:szCs w:val="24"/>
              </w:rPr>
              <w:t>f</w:t>
            </w:r>
            <w:r w:rsidR="00427D7F">
              <w:rPr>
                <w:sz w:val="24"/>
                <w:szCs w:val="24"/>
              </w:rPr>
              <w:t>irst</w:t>
            </w:r>
            <w:r w:rsidRPr="00427D7F">
              <w:rPr>
                <w:rFonts w:ascii="VIC" w:hAnsi="VIC"/>
                <w:sz w:val="24"/>
                <w:szCs w:val="24"/>
              </w:rPr>
              <w:t xml:space="preserve"> issue of SPEAR </w:t>
            </w:r>
            <w:r w:rsidR="00427D7F">
              <w:rPr>
                <w:rFonts w:ascii="VIC" w:hAnsi="VIC"/>
                <w:sz w:val="24"/>
                <w:szCs w:val="24"/>
              </w:rPr>
              <w:t>N</w:t>
            </w:r>
            <w:r w:rsidR="00427D7F">
              <w:rPr>
                <w:sz w:val="24"/>
                <w:szCs w:val="24"/>
              </w:rPr>
              <w:t>ews for 2022</w:t>
            </w:r>
            <w:r w:rsidRPr="00427D7F">
              <w:rPr>
                <w:rFonts w:ascii="VIC" w:hAnsi="VIC"/>
                <w:sz w:val="24"/>
                <w:szCs w:val="24"/>
              </w:rPr>
              <w:t>.</w:t>
            </w:r>
          </w:p>
          <w:p w14:paraId="5E39A850" w14:textId="170ECBF7" w:rsidR="00533F3F" w:rsidRPr="00151CD2" w:rsidRDefault="00DB09E6" w:rsidP="006D321A">
            <w:pPr>
              <w:pStyle w:val="PullOutBoxBodyText"/>
            </w:pPr>
            <w:r w:rsidRPr="00427D7F">
              <w:rPr>
                <w:rFonts w:ascii="VIC" w:hAnsi="VIC"/>
                <w:sz w:val="24"/>
                <w:szCs w:val="24"/>
              </w:rPr>
              <w:t>This</w:t>
            </w:r>
            <w:r w:rsidR="00B40820">
              <w:rPr>
                <w:rFonts w:ascii="VIC" w:hAnsi="VIC"/>
                <w:sz w:val="24"/>
                <w:szCs w:val="24"/>
              </w:rPr>
              <w:t xml:space="preserve"> newsletter </w:t>
            </w:r>
            <w:r w:rsidRPr="00427D7F">
              <w:rPr>
                <w:rFonts w:ascii="VIC" w:hAnsi="VIC"/>
                <w:sz w:val="24"/>
                <w:szCs w:val="24"/>
              </w:rPr>
              <w:t xml:space="preserve">provides </w:t>
            </w:r>
            <w:r w:rsidR="006A5295">
              <w:rPr>
                <w:rFonts w:ascii="VIC" w:hAnsi="VIC"/>
                <w:sz w:val="24"/>
                <w:szCs w:val="24"/>
              </w:rPr>
              <w:t xml:space="preserve">updates on the </w:t>
            </w:r>
            <w:r w:rsidR="009866A6">
              <w:rPr>
                <w:rFonts w:ascii="VIC" w:hAnsi="VIC"/>
                <w:sz w:val="24"/>
                <w:szCs w:val="24"/>
              </w:rPr>
              <w:t xml:space="preserve">ePlan pilot, information on the </w:t>
            </w:r>
            <w:r w:rsidR="00532AAA">
              <w:rPr>
                <w:rFonts w:ascii="VIC" w:hAnsi="VIC"/>
                <w:sz w:val="24"/>
                <w:szCs w:val="24"/>
              </w:rPr>
              <w:t>upcoming SPEAR release</w:t>
            </w:r>
            <w:r w:rsidR="006F0FF7">
              <w:rPr>
                <w:rFonts w:ascii="VIC" w:hAnsi="VIC"/>
                <w:sz w:val="24"/>
                <w:szCs w:val="24"/>
              </w:rPr>
              <w:t xml:space="preserve"> and User Group meeting</w:t>
            </w:r>
            <w:r w:rsidR="00532AAA">
              <w:rPr>
                <w:rFonts w:ascii="VIC" w:hAnsi="VIC"/>
                <w:sz w:val="24"/>
                <w:szCs w:val="24"/>
              </w:rPr>
              <w:t>, handy hints for users</w:t>
            </w:r>
            <w:r w:rsidR="0082681C">
              <w:rPr>
                <w:rFonts w:ascii="VIC" w:hAnsi="VIC"/>
                <w:sz w:val="24"/>
                <w:szCs w:val="24"/>
              </w:rPr>
              <w:t>, new SPEAR staff arrivals</w:t>
            </w:r>
            <w:r w:rsidR="00A073C5">
              <w:rPr>
                <w:rFonts w:ascii="VIC" w:hAnsi="VIC"/>
                <w:sz w:val="24"/>
                <w:szCs w:val="24"/>
              </w:rPr>
              <w:t xml:space="preserve"> and SPEAR training</w:t>
            </w:r>
            <w:r w:rsidR="00F375E1">
              <w:rPr>
                <w:rFonts w:ascii="VIC" w:hAnsi="VIC"/>
                <w:sz w:val="24"/>
                <w:szCs w:val="24"/>
              </w:rPr>
              <w:t xml:space="preserve"> information</w:t>
            </w:r>
            <w:r w:rsidR="00A073C5">
              <w:rPr>
                <w:rFonts w:ascii="VIC" w:hAnsi="VIC"/>
                <w:sz w:val="24"/>
                <w:szCs w:val="24"/>
              </w:rPr>
              <w:t>.</w:t>
            </w:r>
            <w:r w:rsidR="00532AAA">
              <w:rPr>
                <w:rFonts w:ascii="VIC" w:hAnsi="VIC"/>
                <w:sz w:val="24"/>
                <w:szCs w:val="24"/>
              </w:rPr>
              <w:t xml:space="preserve"> </w:t>
            </w:r>
          </w:p>
        </w:tc>
      </w:tr>
    </w:tbl>
    <w:p w14:paraId="3321A990" w14:textId="33A6B67D" w:rsidR="008F3CA7" w:rsidRDefault="008F3CA7" w:rsidP="008F3CA7">
      <w:pPr>
        <w:pStyle w:val="BodyText"/>
      </w:pPr>
    </w:p>
    <w:tbl>
      <w:tblPr>
        <w:tblStyle w:val="HighlightTable"/>
        <w:tblW w:w="5000" w:type="pct"/>
        <w:tblBorders>
          <w:top w:val="single" w:sz="6" w:space="0" w:color="007DB9" w:themeColor="text2"/>
          <w:bottom w:val="single" w:sz="6" w:space="0" w:color="007DB9" w:themeColor="text2"/>
        </w:tblBorders>
        <w:shd w:val="clear" w:color="auto" w:fill="007DB9" w:themeFill="text2"/>
        <w:tblLook w:val="04A0" w:firstRow="1" w:lastRow="0" w:firstColumn="1" w:lastColumn="0" w:noHBand="0" w:noVBand="1"/>
        <w:tblDescription w:val="Welcome to the April issue of the SPEAR Bulletin for SPEAR Electronic Lodgment Network (ELN) users.&#10;This bulletin provides information on how to use the SPEAR ELN effectively and updates you on other resources available.&#10;"/>
      </w:tblPr>
      <w:tblGrid>
        <w:gridCol w:w="10205"/>
      </w:tblGrid>
      <w:tr w:rsidR="008F3CA7" w:rsidRPr="008F3CA7" w14:paraId="38A16797" w14:textId="77777777" w:rsidTr="008F3CA7">
        <w:trPr>
          <w:trHeight w:val="669"/>
        </w:trPr>
        <w:tc>
          <w:tcPr>
            <w:tcW w:w="5000" w:type="pct"/>
          </w:tcPr>
          <w:p w14:paraId="140D0C5C" w14:textId="7310709D" w:rsidR="008F3CA7" w:rsidRPr="00826508" w:rsidRDefault="008F3CA7" w:rsidP="008F3CA7">
            <w:pPr>
              <w:pStyle w:val="PullOutBoxBodyText"/>
              <w:rPr>
                <w:rFonts w:ascii="VIC" w:hAnsi="VIC"/>
                <w:b/>
                <w:bCs/>
                <w:color w:val="FFFFFF" w:themeColor="background1"/>
              </w:rPr>
            </w:pPr>
            <w:r w:rsidRPr="00826508">
              <w:rPr>
                <w:rFonts w:ascii="VIC" w:hAnsi="VIC"/>
                <w:b/>
                <w:bCs/>
                <w:color w:val="FFFFFF" w:themeColor="background1"/>
              </w:rPr>
              <w:t>Key dates:</w:t>
            </w:r>
          </w:p>
          <w:p w14:paraId="4BEA220A" w14:textId="5906FF94" w:rsidR="00D34F33" w:rsidRDefault="00D34F33" w:rsidP="00B40820">
            <w:pPr>
              <w:pStyle w:val="PullOutBoxBodyText"/>
              <w:rPr>
                <w:rFonts w:ascii="VIC" w:hAnsi="VIC"/>
                <w:color w:val="FFFFFF" w:themeColor="background1"/>
              </w:rPr>
            </w:pPr>
            <w:r>
              <w:rPr>
                <w:rFonts w:ascii="VIC" w:hAnsi="VIC"/>
                <w:color w:val="FFFFFF" w:themeColor="background1"/>
              </w:rPr>
              <w:t xml:space="preserve">SPEAR Release 5.5 </w:t>
            </w:r>
            <w:r w:rsidR="00B758C6">
              <w:rPr>
                <w:rFonts w:ascii="VIC" w:hAnsi="VIC"/>
                <w:color w:val="FFFFFF" w:themeColor="background1"/>
              </w:rPr>
              <w:t>–</w:t>
            </w:r>
            <w:r>
              <w:rPr>
                <w:rFonts w:ascii="VIC" w:hAnsi="VIC"/>
                <w:color w:val="FFFFFF" w:themeColor="background1"/>
              </w:rPr>
              <w:t xml:space="preserve"> </w:t>
            </w:r>
            <w:r w:rsidR="000F7964">
              <w:rPr>
                <w:rFonts w:ascii="VIC" w:hAnsi="VIC"/>
                <w:color w:val="FFFFFF" w:themeColor="background1"/>
              </w:rPr>
              <w:t>15 July</w:t>
            </w:r>
            <w:r w:rsidR="00B758C6">
              <w:rPr>
                <w:rFonts w:ascii="VIC" w:hAnsi="VIC"/>
                <w:color w:val="FFFFFF" w:themeColor="background1"/>
              </w:rPr>
              <w:t xml:space="preserve"> 2022</w:t>
            </w:r>
          </w:p>
          <w:p w14:paraId="3674C474" w14:textId="16F23A5B" w:rsidR="008F3CA7" w:rsidRPr="008F3CA7" w:rsidRDefault="008F3CA7" w:rsidP="00B40820">
            <w:pPr>
              <w:pStyle w:val="PullOutBoxBodyText"/>
              <w:rPr>
                <w:color w:val="FFFFFF" w:themeColor="background1"/>
              </w:rPr>
            </w:pPr>
            <w:r w:rsidRPr="00826508">
              <w:rPr>
                <w:rFonts w:ascii="VIC" w:hAnsi="VIC"/>
                <w:color w:val="FFFFFF" w:themeColor="background1"/>
              </w:rPr>
              <w:t xml:space="preserve">SPEAR </w:t>
            </w:r>
            <w:r w:rsidR="00B40820" w:rsidRPr="00826508">
              <w:rPr>
                <w:rFonts w:ascii="VIC" w:hAnsi="VIC"/>
                <w:color w:val="FFFFFF" w:themeColor="background1"/>
              </w:rPr>
              <w:t xml:space="preserve">User Group Meeting – </w:t>
            </w:r>
            <w:r w:rsidR="000F7964">
              <w:rPr>
                <w:rFonts w:ascii="VIC" w:hAnsi="VIC"/>
                <w:color w:val="FFFFFF" w:themeColor="background1"/>
              </w:rPr>
              <w:t>5 October</w:t>
            </w:r>
            <w:r w:rsidR="00B40820" w:rsidRPr="00826508">
              <w:rPr>
                <w:rFonts w:ascii="VIC" w:hAnsi="VIC"/>
                <w:color w:val="FFFFFF" w:themeColor="background1"/>
              </w:rPr>
              <w:t xml:space="preserve"> 2022</w:t>
            </w:r>
          </w:p>
        </w:tc>
      </w:tr>
    </w:tbl>
    <w:p w14:paraId="7E2C99FB" w14:textId="77777777" w:rsidR="00D4352B" w:rsidRDefault="002C67D2" w:rsidP="003A4AF5">
      <w:pPr>
        <w:pStyle w:val="Heading1"/>
        <w:rPr>
          <w:rFonts w:ascii="VIC" w:hAnsi="VIC"/>
        </w:rPr>
      </w:pPr>
      <w:r>
        <w:rPr>
          <w:rFonts w:ascii="VIC" w:hAnsi="VIC"/>
        </w:rPr>
        <w:t xml:space="preserve">ePlan </w:t>
      </w:r>
      <w:r w:rsidR="00D4352B">
        <w:rPr>
          <w:rFonts w:ascii="VIC" w:hAnsi="VIC"/>
        </w:rPr>
        <w:t>updates</w:t>
      </w:r>
    </w:p>
    <w:p w14:paraId="1E87D2C2" w14:textId="1BC3A036" w:rsidR="00035F7E" w:rsidRDefault="00035F7E" w:rsidP="00035F7E">
      <w:pPr>
        <w:pStyle w:val="Heading2"/>
        <w:rPr>
          <w:rFonts w:ascii="VIC" w:hAnsi="VIC"/>
        </w:rPr>
      </w:pPr>
      <w:r w:rsidRPr="00035F7E">
        <w:rPr>
          <w:rFonts w:ascii="VIC" w:hAnsi="VIC"/>
        </w:rPr>
        <w:t xml:space="preserve">ePlan </w:t>
      </w:r>
      <w:r w:rsidR="00AC4715">
        <w:rPr>
          <w:rFonts w:ascii="VIC" w:hAnsi="VIC"/>
        </w:rPr>
        <w:t>p</w:t>
      </w:r>
      <w:r w:rsidRPr="00035F7E">
        <w:rPr>
          <w:rFonts w:ascii="VIC" w:hAnsi="VIC"/>
        </w:rPr>
        <w:t>ilot</w:t>
      </w:r>
    </w:p>
    <w:p w14:paraId="15FADE74" w14:textId="3D670D4C" w:rsidR="00FD1112" w:rsidRDefault="00FD1112" w:rsidP="00FF4EED">
      <w:pPr>
        <w:pStyle w:val="BodyText"/>
        <w:spacing w:line="240" w:lineRule="auto"/>
        <w:rPr>
          <w:rFonts w:ascii="VIC" w:hAnsi="VIC"/>
          <w:sz w:val="20"/>
          <w:szCs w:val="20"/>
        </w:rPr>
      </w:pPr>
      <w:r>
        <w:rPr>
          <w:rFonts w:ascii="VIC" w:hAnsi="VIC"/>
          <w:sz w:val="20"/>
          <w:szCs w:val="20"/>
        </w:rPr>
        <w:t xml:space="preserve">Since the </w:t>
      </w:r>
      <w:r w:rsidR="0052191F">
        <w:rPr>
          <w:rFonts w:ascii="VIC" w:hAnsi="VIC"/>
          <w:sz w:val="20"/>
          <w:szCs w:val="20"/>
        </w:rPr>
        <w:t xml:space="preserve">pilot began in July last year, </w:t>
      </w:r>
      <w:r w:rsidR="00866B2B">
        <w:rPr>
          <w:rFonts w:ascii="VIC" w:hAnsi="VIC"/>
          <w:sz w:val="20"/>
          <w:szCs w:val="20"/>
        </w:rPr>
        <w:t xml:space="preserve">18 </w:t>
      </w:r>
      <w:r w:rsidR="0052191F">
        <w:rPr>
          <w:rFonts w:ascii="VIC" w:hAnsi="VIC"/>
          <w:sz w:val="20"/>
          <w:szCs w:val="20"/>
        </w:rPr>
        <w:t>surveying firms have created ePlans using the Single CAD Format File (SCFF)</w:t>
      </w:r>
      <w:r w:rsidR="00644D3D">
        <w:rPr>
          <w:rFonts w:ascii="VIC" w:hAnsi="VIC"/>
          <w:sz w:val="20"/>
          <w:szCs w:val="20"/>
        </w:rPr>
        <w:t xml:space="preserve"> in the ePlan Portal. </w:t>
      </w:r>
      <w:r w:rsidR="0078243C">
        <w:rPr>
          <w:rFonts w:ascii="VIC" w:hAnsi="VIC"/>
          <w:sz w:val="20"/>
          <w:szCs w:val="20"/>
        </w:rPr>
        <w:t>Forty</w:t>
      </w:r>
      <w:r w:rsidR="00230E08">
        <w:rPr>
          <w:rFonts w:ascii="VIC" w:hAnsi="VIC"/>
          <w:sz w:val="20"/>
          <w:szCs w:val="20"/>
        </w:rPr>
        <w:t>-two</w:t>
      </w:r>
      <w:r w:rsidR="00F073C1">
        <w:rPr>
          <w:rFonts w:ascii="VIC" w:hAnsi="VIC"/>
          <w:sz w:val="20"/>
          <w:szCs w:val="20"/>
        </w:rPr>
        <w:t xml:space="preserve"> ePlans have been formally submitted in SPEAR</w:t>
      </w:r>
      <w:r w:rsidR="00317C17">
        <w:rPr>
          <w:rFonts w:ascii="VIC" w:hAnsi="VIC"/>
          <w:sz w:val="20"/>
          <w:szCs w:val="20"/>
        </w:rPr>
        <w:t xml:space="preserve">, with an additional </w:t>
      </w:r>
      <w:r w:rsidR="00230E08">
        <w:rPr>
          <w:rFonts w:ascii="VIC" w:hAnsi="VIC"/>
          <w:sz w:val="20"/>
          <w:szCs w:val="20"/>
        </w:rPr>
        <w:t>104</w:t>
      </w:r>
      <w:r w:rsidR="00B926E9">
        <w:rPr>
          <w:rFonts w:ascii="VIC" w:hAnsi="VIC"/>
          <w:sz w:val="20"/>
          <w:szCs w:val="20"/>
        </w:rPr>
        <w:t xml:space="preserve"> </w:t>
      </w:r>
      <w:r w:rsidR="00954FE1">
        <w:rPr>
          <w:rFonts w:ascii="VIC" w:hAnsi="VIC"/>
          <w:sz w:val="20"/>
          <w:szCs w:val="20"/>
        </w:rPr>
        <w:t xml:space="preserve">awaiting submission to </w:t>
      </w:r>
      <w:r w:rsidR="009A1B35">
        <w:rPr>
          <w:rFonts w:ascii="VIC" w:hAnsi="VIC"/>
          <w:sz w:val="20"/>
          <w:szCs w:val="20"/>
        </w:rPr>
        <w:t>council.</w:t>
      </w:r>
    </w:p>
    <w:p w14:paraId="673E4399" w14:textId="66F60733" w:rsidR="00896045" w:rsidRDefault="002E75E8" w:rsidP="00896045">
      <w:pPr>
        <w:pStyle w:val="BodyText"/>
        <w:spacing w:line="240" w:lineRule="auto"/>
        <w:rPr>
          <w:rFonts w:ascii="VIC" w:hAnsi="VIC"/>
          <w:sz w:val="20"/>
          <w:szCs w:val="20"/>
        </w:rPr>
      </w:pPr>
      <w:r>
        <w:rPr>
          <w:rFonts w:ascii="VIC" w:hAnsi="VIC"/>
          <w:sz w:val="20"/>
          <w:szCs w:val="20"/>
        </w:rPr>
        <w:t>One</w:t>
      </w:r>
      <w:r w:rsidR="00896045">
        <w:rPr>
          <w:rFonts w:ascii="VIC" w:hAnsi="VIC"/>
          <w:sz w:val="20"/>
          <w:szCs w:val="20"/>
        </w:rPr>
        <w:t xml:space="preserve"> highlight of the pilot to date</w:t>
      </w:r>
      <w:r w:rsidR="00AD600E">
        <w:rPr>
          <w:rFonts w:ascii="VIC" w:hAnsi="VIC"/>
          <w:sz w:val="20"/>
          <w:szCs w:val="20"/>
        </w:rPr>
        <w:t xml:space="preserve"> is that</w:t>
      </w:r>
      <w:r w:rsidR="003618BC">
        <w:rPr>
          <w:rFonts w:ascii="VIC" w:hAnsi="VIC"/>
          <w:sz w:val="20"/>
          <w:szCs w:val="20"/>
        </w:rPr>
        <w:t xml:space="preserve"> eight</w:t>
      </w:r>
      <w:r w:rsidR="00A25E83">
        <w:rPr>
          <w:rFonts w:ascii="VIC" w:hAnsi="VIC"/>
          <w:sz w:val="20"/>
          <w:szCs w:val="20"/>
        </w:rPr>
        <w:t xml:space="preserve"> </w:t>
      </w:r>
      <w:r w:rsidR="00896045">
        <w:rPr>
          <w:rFonts w:ascii="VIC" w:hAnsi="VIC"/>
          <w:sz w:val="20"/>
          <w:szCs w:val="20"/>
        </w:rPr>
        <w:t xml:space="preserve">surveying firms have created ePlans prior to any training, indicating </w:t>
      </w:r>
      <w:r w:rsidR="00ED7672">
        <w:rPr>
          <w:rFonts w:ascii="VIC" w:hAnsi="VIC"/>
          <w:sz w:val="20"/>
          <w:szCs w:val="20"/>
        </w:rPr>
        <w:t>how intuitive the portal is to use</w:t>
      </w:r>
      <w:r w:rsidR="00065715">
        <w:rPr>
          <w:rFonts w:ascii="VIC" w:hAnsi="VIC"/>
          <w:sz w:val="20"/>
          <w:szCs w:val="20"/>
        </w:rPr>
        <w:t>.</w:t>
      </w:r>
      <w:r w:rsidR="00896045">
        <w:rPr>
          <w:rFonts w:ascii="VIC" w:hAnsi="VIC"/>
          <w:sz w:val="20"/>
          <w:szCs w:val="20"/>
        </w:rPr>
        <w:t xml:space="preserve"> </w:t>
      </w:r>
    </w:p>
    <w:p w14:paraId="42558E3B" w14:textId="77777777" w:rsidR="00896045" w:rsidRDefault="00896045" w:rsidP="00FF4EED">
      <w:pPr>
        <w:pStyle w:val="BodyText"/>
        <w:spacing w:line="240" w:lineRule="auto"/>
        <w:rPr>
          <w:rFonts w:ascii="VIC" w:hAnsi="VIC"/>
          <w:sz w:val="20"/>
          <w:szCs w:val="20"/>
        </w:rPr>
      </w:pPr>
    </w:p>
    <w:p w14:paraId="7C66B665" w14:textId="64749060" w:rsidR="00486086" w:rsidRDefault="00772B31" w:rsidP="00FF4EED">
      <w:pPr>
        <w:pStyle w:val="BodyText"/>
        <w:spacing w:line="240" w:lineRule="auto"/>
        <w:rPr>
          <w:rFonts w:ascii="VIC" w:hAnsi="VIC"/>
          <w:sz w:val="20"/>
          <w:szCs w:val="20"/>
        </w:rPr>
      </w:pPr>
      <w:r>
        <w:rPr>
          <w:rFonts w:ascii="VIC" w:hAnsi="VIC"/>
          <w:sz w:val="20"/>
          <w:szCs w:val="20"/>
        </w:rPr>
        <w:t xml:space="preserve">Following </w:t>
      </w:r>
      <w:r w:rsidR="00662E7F">
        <w:rPr>
          <w:rFonts w:ascii="VIC" w:hAnsi="VIC"/>
          <w:sz w:val="20"/>
          <w:szCs w:val="20"/>
        </w:rPr>
        <w:t>improvements</w:t>
      </w:r>
      <w:r w:rsidR="00523674">
        <w:rPr>
          <w:rFonts w:ascii="VIC" w:hAnsi="VIC"/>
          <w:sz w:val="20"/>
          <w:szCs w:val="20"/>
        </w:rPr>
        <w:t xml:space="preserve"> t</w:t>
      </w:r>
      <w:r w:rsidR="00374C58">
        <w:rPr>
          <w:rFonts w:ascii="VIC" w:hAnsi="VIC"/>
          <w:sz w:val="20"/>
          <w:szCs w:val="20"/>
        </w:rPr>
        <w:t xml:space="preserve">o ePlan services, </w:t>
      </w:r>
      <w:r w:rsidR="00A54397">
        <w:rPr>
          <w:rFonts w:ascii="VIC" w:hAnsi="VIC"/>
          <w:sz w:val="20"/>
          <w:szCs w:val="20"/>
        </w:rPr>
        <w:t>the pilot group</w:t>
      </w:r>
      <w:r w:rsidR="00820B00">
        <w:rPr>
          <w:rFonts w:ascii="VIC" w:hAnsi="VIC"/>
          <w:sz w:val="20"/>
          <w:szCs w:val="20"/>
        </w:rPr>
        <w:t xml:space="preserve"> w</w:t>
      </w:r>
      <w:r w:rsidR="0012550A">
        <w:rPr>
          <w:rFonts w:ascii="VIC" w:hAnsi="VIC"/>
          <w:sz w:val="20"/>
          <w:szCs w:val="20"/>
        </w:rPr>
        <w:t>as</w:t>
      </w:r>
      <w:r w:rsidR="00820B00">
        <w:rPr>
          <w:rFonts w:ascii="VIC" w:hAnsi="VIC"/>
          <w:sz w:val="20"/>
          <w:szCs w:val="20"/>
        </w:rPr>
        <w:t xml:space="preserve"> provided with </w:t>
      </w:r>
      <w:r w:rsidR="00A1190F">
        <w:rPr>
          <w:rFonts w:ascii="VIC" w:hAnsi="VIC"/>
          <w:sz w:val="20"/>
          <w:szCs w:val="20"/>
        </w:rPr>
        <w:t>ePlan creati</w:t>
      </w:r>
      <w:r w:rsidR="00551CCB">
        <w:rPr>
          <w:rFonts w:ascii="VIC" w:hAnsi="VIC"/>
          <w:sz w:val="20"/>
          <w:szCs w:val="20"/>
        </w:rPr>
        <w:t xml:space="preserve">on </w:t>
      </w:r>
      <w:r w:rsidR="00A1190F">
        <w:rPr>
          <w:rFonts w:ascii="VIC" w:hAnsi="VIC"/>
          <w:sz w:val="20"/>
          <w:szCs w:val="20"/>
        </w:rPr>
        <w:t>training</w:t>
      </w:r>
      <w:r w:rsidR="00551CCB">
        <w:rPr>
          <w:rFonts w:ascii="VIC" w:hAnsi="VIC"/>
          <w:sz w:val="20"/>
          <w:szCs w:val="20"/>
        </w:rPr>
        <w:t xml:space="preserve"> on 8 March, and</w:t>
      </w:r>
      <w:r w:rsidR="007A0EFD">
        <w:rPr>
          <w:rFonts w:ascii="VIC" w:hAnsi="VIC"/>
          <w:sz w:val="20"/>
          <w:szCs w:val="20"/>
        </w:rPr>
        <w:t xml:space="preserve"> </w:t>
      </w:r>
      <w:r w:rsidR="00292935" w:rsidRPr="00932DF0">
        <w:rPr>
          <w:rFonts w:ascii="VIC" w:hAnsi="VIC"/>
          <w:sz w:val="20"/>
          <w:szCs w:val="20"/>
        </w:rPr>
        <w:t>Visualisation Enhancement Tool</w:t>
      </w:r>
      <w:r w:rsidR="00896045">
        <w:rPr>
          <w:rFonts w:ascii="VIC" w:hAnsi="VIC"/>
          <w:sz w:val="20"/>
          <w:szCs w:val="20"/>
        </w:rPr>
        <w:t xml:space="preserve"> (VET)</w:t>
      </w:r>
      <w:r w:rsidR="00292935" w:rsidRPr="00932DF0">
        <w:rPr>
          <w:rFonts w:ascii="VIC" w:hAnsi="VIC"/>
          <w:sz w:val="20"/>
          <w:szCs w:val="20"/>
        </w:rPr>
        <w:t xml:space="preserve"> training</w:t>
      </w:r>
      <w:r w:rsidR="00A70190">
        <w:rPr>
          <w:rFonts w:ascii="VIC" w:hAnsi="VIC"/>
          <w:sz w:val="20"/>
          <w:szCs w:val="20"/>
        </w:rPr>
        <w:t xml:space="preserve"> </w:t>
      </w:r>
      <w:r w:rsidR="008E7F9E">
        <w:rPr>
          <w:rFonts w:ascii="VIC" w:hAnsi="VIC"/>
          <w:sz w:val="20"/>
          <w:szCs w:val="20"/>
        </w:rPr>
        <w:t>on 7 April.</w:t>
      </w:r>
    </w:p>
    <w:p w14:paraId="4E96F4E4" w14:textId="3111B58F" w:rsidR="00ED585B" w:rsidRPr="00930D28" w:rsidRDefault="008D6528" w:rsidP="00ED585B">
      <w:pPr>
        <w:pStyle w:val="BodyText"/>
        <w:spacing w:line="240" w:lineRule="auto"/>
        <w:rPr>
          <w:rFonts w:ascii="VIC" w:hAnsi="VIC"/>
          <w:sz w:val="20"/>
          <w:szCs w:val="20"/>
        </w:rPr>
      </w:pPr>
      <w:r>
        <w:rPr>
          <w:rFonts w:ascii="VIC" w:hAnsi="VIC"/>
          <w:sz w:val="20"/>
          <w:szCs w:val="20"/>
        </w:rPr>
        <w:t xml:space="preserve">The SPEAR team would like to </w:t>
      </w:r>
      <w:r w:rsidR="00BA1B36">
        <w:rPr>
          <w:rFonts w:ascii="VIC" w:hAnsi="VIC"/>
          <w:sz w:val="20"/>
          <w:szCs w:val="20"/>
        </w:rPr>
        <w:t>thank</w:t>
      </w:r>
      <w:r>
        <w:rPr>
          <w:rFonts w:ascii="VIC" w:hAnsi="VIC"/>
          <w:sz w:val="20"/>
          <w:szCs w:val="20"/>
        </w:rPr>
        <w:t xml:space="preserve"> </w:t>
      </w:r>
      <w:r w:rsidR="00B56881">
        <w:rPr>
          <w:rFonts w:ascii="VIC" w:hAnsi="VIC"/>
          <w:sz w:val="20"/>
          <w:szCs w:val="20"/>
        </w:rPr>
        <w:t>all</w:t>
      </w:r>
      <w:r w:rsidR="00544D5F">
        <w:rPr>
          <w:rFonts w:ascii="VIC" w:hAnsi="VIC"/>
          <w:sz w:val="20"/>
          <w:szCs w:val="20"/>
        </w:rPr>
        <w:t xml:space="preserve"> </w:t>
      </w:r>
      <w:r w:rsidR="005D78C2">
        <w:rPr>
          <w:rFonts w:ascii="VIC" w:hAnsi="VIC"/>
          <w:sz w:val="20"/>
          <w:szCs w:val="20"/>
        </w:rPr>
        <w:t>surveying firms</w:t>
      </w:r>
      <w:r w:rsidR="003500B9">
        <w:rPr>
          <w:rFonts w:ascii="VIC" w:hAnsi="VIC"/>
          <w:sz w:val="20"/>
          <w:szCs w:val="20"/>
        </w:rPr>
        <w:t xml:space="preserve"> </w:t>
      </w:r>
      <w:r w:rsidR="00534E0A">
        <w:rPr>
          <w:rFonts w:ascii="VIC" w:hAnsi="VIC"/>
          <w:sz w:val="20"/>
          <w:szCs w:val="20"/>
        </w:rPr>
        <w:t xml:space="preserve">for their </w:t>
      </w:r>
      <w:r w:rsidR="003500B9">
        <w:rPr>
          <w:rFonts w:ascii="VIC" w:hAnsi="VIC"/>
          <w:sz w:val="20"/>
          <w:szCs w:val="20"/>
        </w:rPr>
        <w:t>participati</w:t>
      </w:r>
      <w:r w:rsidR="00534E0A">
        <w:rPr>
          <w:rFonts w:ascii="VIC" w:hAnsi="VIC"/>
          <w:sz w:val="20"/>
          <w:szCs w:val="20"/>
        </w:rPr>
        <w:t>on</w:t>
      </w:r>
      <w:r w:rsidR="003500B9">
        <w:rPr>
          <w:rFonts w:ascii="VIC" w:hAnsi="VIC"/>
          <w:sz w:val="20"/>
          <w:szCs w:val="20"/>
        </w:rPr>
        <w:t xml:space="preserve"> in the pilot</w:t>
      </w:r>
      <w:r w:rsidR="004563C8">
        <w:rPr>
          <w:rFonts w:ascii="VIC" w:hAnsi="VIC"/>
          <w:sz w:val="20"/>
          <w:szCs w:val="20"/>
        </w:rPr>
        <w:t>, and</w:t>
      </w:r>
      <w:r w:rsidR="005D78C2">
        <w:rPr>
          <w:rFonts w:ascii="VIC" w:hAnsi="VIC"/>
          <w:sz w:val="20"/>
          <w:szCs w:val="20"/>
        </w:rPr>
        <w:t xml:space="preserve"> </w:t>
      </w:r>
      <w:r w:rsidR="00544D5F">
        <w:rPr>
          <w:rFonts w:ascii="VIC" w:hAnsi="VIC"/>
          <w:sz w:val="20"/>
          <w:szCs w:val="20"/>
        </w:rPr>
        <w:t xml:space="preserve">for their </w:t>
      </w:r>
      <w:r w:rsidR="009178B1">
        <w:rPr>
          <w:rFonts w:ascii="VIC" w:hAnsi="VIC"/>
          <w:sz w:val="20"/>
          <w:szCs w:val="20"/>
        </w:rPr>
        <w:t>commitment</w:t>
      </w:r>
      <w:r w:rsidR="00915412">
        <w:rPr>
          <w:rFonts w:ascii="VIC" w:hAnsi="VIC"/>
          <w:sz w:val="20"/>
          <w:szCs w:val="20"/>
        </w:rPr>
        <w:t>, feedback</w:t>
      </w:r>
      <w:r w:rsidR="00D04180">
        <w:rPr>
          <w:rFonts w:ascii="VIC" w:hAnsi="VIC"/>
          <w:sz w:val="20"/>
          <w:szCs w:val="20"/>
        </w:rPr>
        <w:t xml:space="preserve"> and</w:t>
      </w:r>
      <w:r w:rsidR="004F20DD">
        <w:rPr>
          <w:rFonts w:ascii="VIC" w:hAnsi="VIC"/>
          <w:sz w:val="20"/>
          <w:szCs w:val="20"/>
        </w:rPr>
        <w:t xml:space="preserve"> support</w:t>
      </w:r>
      <w:r w:rsidR="00064681">
        <w:rPr>
          <w:rFonts w:ascii="VIC" w:hAnsi="VIC"/>
          <w:sz w:val="20"/>
          <w:szCs w:val="20"/>
        </w:rPr>
        <w:t xml:space="preserve">. </w:t>
      </w:r>
      <w:r w:rsidR="00ED585B" w:rsidRPr="00930D28">
        <w:rPr>
          <w:rFonts w:ascii="VIC" w:hAnsi="VIC"/>
          <w:sz w:val="20"/>
          <w:szCs w:val="20"/>
        </w:rPr>
        <w:t>The pilot continue</w:t>
      </w:r>
      <w:r w:rsidR="00B5356D">
        <w:rPr>
          <w:rFonts w:ascii="VIC" w:hAnsi="VIC"/>
          <w:sz w:val="20"/>
          <w:szCs w:val="20"/>
        </w:rPr>
        <w:t>s</w:t>
      </w:r>
      <w:r w:rsidR="00ED585B" w:rsidRPr="00930D28">
        <w:rPr>
          <w:rFonts w:ascii="VIC" w:hAnsi="VIC"/>
          <w:sz w:val="20"/>
          <w:szCs w:val="20"/>
        </w:rPr>
        <w:t xml:space="preserve"> into the second half of this year with the aim of increasing participation from the surveying industry and increasing the uptake of ePlan. </w:t>
      </w:r>
    </w:p>
    <w:p w14:paraId="15DEE173" w14:textId="77777777" w:rsidR="00ED585B" w:rsidRPr="00930D28" w:rsidRDefault="00ED585B" w:rsidP="00ED585B">
      <w:pPr>
        <w:pStyle w:val="BodyText"/>
        <w:spacing w:line="240" w:lineRule="auto"/>
        <w:rPr>
          <w:sz w:val="20"/>
          <w:szCs w:val="20"/>
        </w:rPr>
      </w:pPr>
      <w:r w:rsidRPr="00930D28">
        <w:rPr>
          <w:rFonts w:ascii="VIC" w:hAnsi="VIC"/>
          <w:sz w:val="20"/>
          <w:szCs w:val="20"/>
        </w:rPr>
        <w:t>SPEAR provides training and ongoing support to assist surveying firms transition to ePlan</w:t>
      </w:r>
      <w:r w:rsidRPr="005A55F5">
        <w:rPr>
          <w:rFonts w:ascii="VIC" w:hAnsi="VIC"/>
          <w:sz w:val="20"/>
          <w:szCs w:val="20"/>
        </w:rPr>
        <w:t xml:space="preserve">. </w:t>
      </w:r>
      <w:r w:rsidRPr="00CE54DA">
        <w:rPr>
          <w:rFonts w:ascii="VIC" w:hAnsi="VIC"/>
          <w:sz w:val="20"/>
          <w:szCs w:val="20"/>
        </w:rPr>
        <w:t>Surveying firms interested in ePlan can contact the team via email</w:t>
      </w:r>
      <w:r w:rsidRPr="005A55F5">
        <w:rPr>
          <w:rFonts w:ascii="VIC" w:hAnsi="VIC"/>
          <w:sz w:val="20"/>
          <w:szCs w:val="20"/>
        </w:rPr>
        <w:t xml:space="preserve"> – </w:t>
      </w:r>
      <w:hyperlink r:id="rId16" w:history="1">
        <w:r w:rsidRPr="007B0DD5">
          <w:rPr>
            <w:rStyle w:val="Hyperlink"/>
            <w:rFonts w:ascii="VIC" w:hAnsi="VIC"/>
            <w:sz w:val="20"/>
            <w:szCs w:val="20"/>
          </w:rPr>
          <w:t>spear.info@delwp.vic.gov.au</w:t>
        </w:r>
      </w:hyperlink>
      <w:r w:rsidRPr="005A55F5">
        <w:rPr>
          <w:sz w:val="20"/>
          <w:szCs w:val="20"/>
        </w:rPr>
        <w:t>.</w:t>
      </w:r>
    </w:p>
    <w:p w14:paraId="3DE02412" w14:textId="103DC13F" w:rsidR="008D6528" w:rsidRDefault="008D6528" w:rsidP="00FF4EED">
      <w:pPr>
        <w:pStyle w:val="BodyText"/>
        <w:spacing w:line="240" w:lineRule="auto"/>
        <w:rPr>
          <w:rFonts w:ascii="VIC" w:hAnsi="VIC"/>
          <w:sz w:val="20"/>
          <w:szCs w:val="20"/>
        </w:rPr>
      </w:pPr>
    </w:p>
    <w:p w14:paraId="07A45003" w14:textId="6E961FB0" w:rsidR="00027D52" w:rsidRPr="002F2174" w:rsidRDefault="00CD35F3" w:rsidP="002F2174">
      <w:pPr>
        <w:pStyle w:val="Heading2"/>
        <w:rPr>
          <w:rFonts w:ascii="VIC" w:hAnsi="VIC"/>
          <w:sz w:val="20"/>
          <w:szCs w:val="20"/>
        </w:rPr>
      </w:pPr>
      <w:r w:rsidRPr="00CD35F3">
        <w:rPr>
          <w:rFonts w:ascii="VIC" w:hAnsi="VIC"/>
        </w:rPr>
        <w:t>Enhancement to support large estate subdivisions</w:t>
      </w:r>
    </w:p>
    <w:p w14:paraId="324FCB60" w14:textId="3C336F86" w:rsidR="00925940" w:rsidRDefault="00925940" w:rsidP="00925940">
      <w:pPr>
        <w:pStyle w:val="BodyText"/>
        <w:spacing w:line="240" w:lineRule="auto"/>
        <w:rPr>
          <w:rFonts w:ascii="VIC" w:hAnsi="VIC"/>
          <w:sz w:val="20"/>
          <w:szCs w:val="20"/>
        </w:rPr>
      </w:pPr>
      <w:r w:rsidRPr="007A2A3D">
        <w:rPr>
          <w:rFonts w:ascii="VIC" w:hAnsi="VIC"/>
          <w:sz w:val="20"/>
          <w:szCs w:val="20"/>
        </w:rPr>
        <w:t xml:space="preserve">The Visualisation Enhancement Tool (VET) provides surveyors with </w:t>
      </w:r>
      <w:r w:rsidR="00F20C8B">
        <w:rPr>
          <w:rFonts w:ascii="VIC" w:hAnsi="VIC"/>
          <w:sz w:val="20"/>
          <w:szCs w:val="20"/>
        </w:rPr>
        <w:t>‘</w:t>
      </w:r>
      <w:r w:rsidRPr="007A2A3D">
        <w:rPr>
          <w:rFonts w:ascii="VIC" w:hAnsi="VIC"/>
          <w:sz w:val="20"/>
          <w:szCs w:val="20"/>
        </w:rPr>
        <w:t>CAD like</w:t>
      </w:r>
      <w:r w:rsidR="00F20C8B">
        <w:rPr>
          <w:rFonts w:ascii="VIC" w:hAnsi="VIC"/>
          <w:sz w:val="20"/>
          <w:szCs w:val="20"/>
        </w:rPr>
        <w:t>’</w:t>
      </w:r>
      <w:r w:rsidRPr="007A2A3D">
        <w:rPr>
          <w:rFonts w:ascii="VIC" w:hAnsi="VIC"/>
          <w:sz w:val="20"/>
          <w:szCs w:val="20"/>
        </w:rPr>
        <w:t xml:space="preserve"> functions to enhance the presentation of plans</w:t>
      </w:r>
      <w:r w:rsidR="00E56311">
        <w:rPr>
          <w:rFonts w:ascii="VIC" w:hAnsi="VIC"/>
          <w:sz w:val="20"/>
          <w:szCs w:val="20"/>
        </w:rPr>
        <w:t>.</w:t>
      </w:r>
      <w:r w:rsidR="00B63C15">
        <w:rPr>
          <w:rFonts w:ascii="VIC" w:hAnsi="VIC"/>
          <w:sz w:val="20"/>
          <w:szCs w:val="20"/>
        </w:rPr>
        <w:t xml:space="preserve"> This </w:t>
      </w:r>
      <w:r w:rsidR="006D3C4B">
        <w:rPr>
          <w:rFonts w:ascii="VIC" w:hAnsi="VIC"/>
          <w:sz w:val="20"/>
          <w:szCs w:val="20"/>
        </w:rPr>
        <w:t>includes</w:t>
      </w:r>
      <w:r w:rsidR="00092B45">
        <w:rPr>
          <w:rFonts w:ascii="VIC" w:hAnsi="VIC"/>
          <w:sz w:val="20"/>
          <w:szCs w:val="20"/>
        </w:rPr>
        <w:t xml:space="preserve"> </w:t>
      </w:r>
      <w:r w:rsidR="003F29F9">
        <w:rPr>
          <w:rFonts w:ascii="VIC" w:hAnsi="VIC"/>
          <w:sz w:val="20"/>
          <w:szCs w:val="20"/>
        </w:rPr>
        <w:t xml:space="preserve">moving the placement of </w:t>
      </w:r>
      <w:r w:rsidR="00127906">
        <w:rPr>
          <w:rFonts w:ascii="VIC" w:hAnsi="VIC"/>
          <w:sz w:val="20"/>
          <w:szCs w:val="20"/>
        </w:rPr>
        <w:t xml:space="preserve">textual </w:t>
      </w:r>
      <w:r w:rsidR="008F73B3">
        <w:rPr>
          <w:rFonts w:ascii="VIC" w:hAnsi="VIC"/>
          <w:sz w:val="20"/>
          <w:szCs w:val="20"/>
        </w:rPr>
        <w:t>labels</w:t>
      </w:r>
      <w:r w:rsidR="00C771FC">
        <w:rPr>
          <w:rFonts w:ascii="VIC" w:hAnsi="VIC"/>
          <w:sz w:val="20"/>
          <w:szCs w:val="20"/>
        </w:rPr>
        <w:t xml:space="preserve"> and arrows,</w:t>
      </w:r>
      <w:r w:rsidR="00C52FFC">
        <w:rPr>
          <w:rFonts w:ascii="VIC" w:hAnsi="VIC"/>
          <w:sz w:val="20"/>
          <w:szCs w:val="20"/>
        </w:rPr>
        <w:t xml:space="preserve"> and</w:t>
      </w:r>
      <w:r w:rsidR="00591B1C">
        <w:rPr>
          <w:rFonts w:ascii="VIC" w:hAnsi="VIC"/>
          <w:sz w:val="20"/>
          <w:szCs w:val="20"/>
        </w:rPr>
        <w:t xml:space="preserve"> in</w:t>
      </w:r>
      <w:r w:rsidR="00C52FFC">
        <w:rPr>
          <w:rFonts w:ascii="VIC" w:hAnsi="VIC"/>
          <w:sz w:val="20"/>
          <w:szCs w:val="20"/>
        </w:rPr>
        <w:t xml:space="preserve"> creating </w:t>
      </w:r>
      <w:r w:rsidR="00D026EF">
        <w:rPr>
          <w:rFonts w:ascii="VIC" w:hAnsi="VIC"/>
          <w:sz w:val="20"/>
          <w:szCs w:val="20"/>
        </w:rPr>
        <w:t>enlargements</w:t>
      </w:r>
      <w:r w:rsidR="00EB53BC">
        <w:rPr>
          <w:rFonts w:ascii="VIC" w:hAnsi="VIC"/>
          <w:sz w:val="20"/>
          <w:szCs w:val="20"/>
        </w:rPr>
        <w:t xml:space="preserve"> and index sheets.</w:t>
      </w:r>
    </w:p>
    <w:p w14:paraId="0E7A5C87" w14:textId="1A379899" w:rsidR="00027D52" w:rsidRDefault="001B706F" w:rsidP="00925940">
      <w:pPr>
        <w:pStyle w:val="BodyText"/>
        <w:spacing w:line="240" w:lineRule="auto"/>
        <w:rPr>
          <w:rFonts w:ascii="VIC" w:hAnsi="VIC"/>
          <w:sz w:val="20"/>
          <w:szCs w:val="20"/>
        </w:rPr>
      </w:pPr>
      <w:r>
        <w:rPr>
          <w:rFonts w:ascii="VIC" w:hAnsi="VIC"/>
          <w:sz w:val="20"/>
          <w:szCs w:val="20"/>
        </w:rPr>
        <w:t xml:space="preserve">In response to </w:t>
      </w:r>
      <w:r w:rsidR="00125CAE">
        <w:rPr>
          <w:rFonts w:ascii="VIC" w:hAnsi="VIC"/>
          <w:sz w:val="20"/>
          <w:szCs w:val="20"/>
        </w:rPr>
        <w:t>feedback</w:t>
      </w:r>
      <w:r w:rsidR="00622DE2">
        <w:rPr>
          <w:rFonts w:ascii="VIC" w:hAnsi="VIC"/>
          <w:sz w:val="20"/>
          <w:szCs w:val="20"/>
        </w:rPr>
        <w:t xml:space="preserve">, </w:t>
      </w:r>
      <w:r w:rsidR="005464CE">
        <w:rPr>
          <w:rFonts w:ascii="VIC" w:hAnsi="VIC"/>
          <w:sz w:val="20"/>
          <w:szCs w:val="20"/>
        </w:rPr>
        <w:t xml:space="preserve">new </w:t>
      </w:r>
      <w:r w:rsidR="00906FB7">
        <w:rPr>
          <w:rFonts w:ascii="VIC" w:hAnsi="VIC"/>
          <w:sz w:val="20"/>
          <w:szCs w:val="20"/>
        </w:rPr>
        <w:t>enhance</w:t>
      </w:r>
      <w:r w:rsidR="005464CE">
        <w:rPr>
          <w:rFonts w:ascii="VIC" w:hAnsi="VIC"/>
          <w:sz w:val="20"/>
          <w:szCs w:val="20"/>
        </w:rPr>
        <w:t xml:space="preserve">ments to VET </w:t>
      </w:r>
      <w:r w:rsidR="00CA39D7">
        <w:rPr>
          <w:rFonts w:ascii="VIC" w:hAnsi="VIC"/>
          <w:sz w:val="20"/>
          <w:szCs w:val="20"/>
        </w:rPr>
        <w:t xml:space="preserve">have been made, which </w:t>
      </w:r>
      <w:r w:rsidR="000A768D">
        <w:rPr>
          <w:rFonts w:ascii="VIC" w:hAnsi="VIC"/>
          <w:sz w:val="20"/>
          <w:szCs w:val="20"/>
        </w:rPr>
        <w:t>enable</w:t>
      </w:r>
      <w:r w:rsidR="00E53DB3">
        <w:rPr>
          <w:rFonts w:ascii="VIC" w:hAnsi="VIC"/>
          <w:sz w:val="20"/>
          <w:szCs w:val="20"/>
        </w:rPr>
        <w:t xml:space="preserve"> surveying firms</w:t>
      </w:r>
      <w:r w:rsidR="002F2174">
        <w:rPr>
          <w:rFonts w:ascii="VIC" w:hAnsi="VIC"/>
          <w:sz w:val="20"/>
          <w:szCs w:val="20"/>
        </w:rPr>
        <w:t xml:space="preserve"> to</w:t>
      </w:r>
      <w:r w:rsidR="00346DDE">
        <w:rPr>
          <w:rFonts w:ascii="VIC" w:hAnsi="VIC"/>
          <w:sz w:val="20"/>
          <w:szCs w:val="20"/>
        </w:rPr>
        <w:t xml:space="preserve"> </w:t>
      </w:r>
      <w:r w:rsidR="00415FA7">
        <w:rPr>
          <w:rFonts w:ascii="VIC" w:hAnsi="VIC"/>
          <w:sz w:val="20"/>
          <w:szCs w:val="20"/>
        </w:rPr>
        <w:t>produc</w:t>
      </w:r>
      <w:r w:rsidR="00F31E90">
        <w:rPr>
          <w:rFonts w:ascii="VIC" w:hAnsi="VIC"/>
          <w:sz w:val="20"/>
          <w:szCs w:val="20"/>
        </w:rPr>
        <w:t>e</w:t>
      </w:r>
      <w:r w:rsidR="00415FA7">
        <w:rPr>
          <w:rFonts w:ascii="VIC" w:hAnsi="VIC"/>
          <w:sz w:val="20"/>
          <w:szCs w:val="20"/>
        </w:rPr>
        <w:t xml:space="preserve"> ePlans for </w:t>
      </w:r>
      <w:r w:rsidR="005B6370">
        <w:rPr>
          <w:rFonts w:ascii="VIC" w:hAnsi="VIC"/>
          <w:sz w:val="20"/>
          <w:szCs w:val="20"/>
        </w:rPr>
        <w:t>large estate</w:t>
      </w:r>
      <w:r w:rsidR="00AE3864">
        <w:rPr>
          <w:rFonts w:ascii="VIC" w:hAnsi="VIC"/>
          <w:sz w:val="20"/>
          <w:szCs w:val="20"/>
        </w:rPr>
        <w:t xml:space="preserve"> and detailed subdivisions</w:t>
      </w:r>
      <w:r w:rsidR="00A607B8">
        <w:rPr>
          <w:rFonts w:ascii="VIC" w:hAnsi="VIC"/>
          <w:sz w:val="20"/>
          <w:szCs w:val="20"/>
        </w:rPr>
        <w:t xml:space="preserve"> more efficiently</w:t>
      </w:r>
      <w:r w:rsidR="00CD614D">
        <w:rPr>
          <w:rFonts w:ascii="VIC" w:hAnsi="VIC"/>
          <w:sz w:val="20"/>
          <w:szCs w:val="20"/>
        </w:rPr>
        <w:t>.</w:t>
      </w:r>
    </w:p>
    <w:p w14:paraId="1B782100" w14:textId="601CF3DF" w:rsidR="00B6658F" w:rsidRPr="007A2A3D" w:rsidRDefault="003D338F" w:rsidP="00B6658F">
      <w:pPr>
        <w:pStyle w:val="BodyText"/>
        <w:spacing w:line="240" w:lineRule="auto"/>
        <w:rPr>
          <w:rFonts w:ascii="VIC" w:eastAsia="Calibri" w:hAnsi="VIC"/>
          <w:sz w:val="20"/>
          <w:szCs w:val="20"/>
        </w:rPr>
      </w:pPr>
      <w:r>
        <w:rPr>
          <w:rFonts w:ascii="VIC" w:hAnsi="VIC"/>
          <w:sz w:val="20"/>
          <w:szCs w:val="20"/>
        </w:rPr>
        <w:t xml:space="preserve">VET now </w:t>
      </w:r>
      <w:r w:rsidR="006A2460">
        <w:rPr>
          <w:rFonts w:ascii="VIC" w:hAnsi="VIC"/>
          <w:sz w:val="20"/>
          <w:szCs w:val="20"/>
        </w:rPr>
        <w:t>allows surveyors</w:t>
      </w:r>
      <w:r w:rsidR="006F5E70">
        <w:rPr>
          <w:rFonts w:ascii="VIC" w:hAnsi="VIC"/>
          <w:sz w:val="20"/>
          <w:szCs w:val="20"/>
        </w:rPr>
        <w:t xml:space="preserve"> to define </w:t>
      </w:r>
      <w:r w:rsidR="00133E2A">
        <w:rPr>
          <w:rFonts w:ascii="VIC" w:hAnsi="VIC"/>
          <w:sz w:val="20"/>
          <w:szCs w:val="20"/>
        </w:rPr>
        <w:t xml:space="preserve">index sheets using the </w:t>
      </w:r>
      <w:r w:rsidR="00930901">
        <w:rPr>
          <w:rFonts w:ascii="VIC" w:hAnsi="VIC"/>
          <w:sz w:val="20"/>
          <w:szCs w:val="20"/>
        </w:rPr>
        <w:t xml:space="preserve">new Intelligent Key Sheet (IKS) functionality. </w:t>
      </w:r>
      <w:r w:rsidR="00B6658F" w:rsidRPr="007A2A3D">
        <w:rPr>
          <w:rFonts w:ascii="VIC" w:eastAsia="Calibri" w:hAnsi="VIC"/>
          <w:sz w:val="20"/>
          <w:szCs w:val="20"/>
        </w:rPr>
        <w:t xml:space="preserve">Based on the layout designed in the IKS, the sheets </w:t>
      </w:r>
      <w:r w:rsidR="00B6658F">
        <w:rPr>
          <w:rFonts w:ascii="VIC" w:eastAsia="Calibri" w:hAnsi="VIC"/>
          <w:sz w:val="20"/>
          <w:szCs w:val="20"/>
        </w:rPr>
        <w:t>are</w:t>
      </w:r>
      <w:r w:rsidR="00B6658F" w:rsidRPr="007A2A3D">
        <w:rPr>
          <w:rFonts w:ascii="VIC" w:eastAsia="Calibri" w:hAnsi="VIC"/>
          <w:sz w:val="20"/>
          <w:szCs w:val="20"/>
        </w:rPr>
        <w:t xml:space="preserve"> automatically</w:t>
      </w:r>
      <w:r w:rsidR="00B6658F">
        <w:rPr>
          <w:rFonts w:ascii="VIC" w:eastAsia="Calibri" w:hAnsi="VIC"/>
          <w:sz w:val="20"/>
          <w:szCs w:val="20"/>
        </w:rPr>
        <w:t xml:space="preserve"> created</w:t>
      </w:r>
      <w:r w:rsidR="00B6658F" w:rsidRPr="007A2A3D">
        <w:rPr>
          <w:rFonts w:ascii="VIC" w:eastAsia="Calibri" w:hAnsi="VIC"/>
          <w:sz w:val="20"/>
          <w:szCs w:val="20"/>
        </w:rPr>
        <w:t>. The diagram extent can also be modified in a polygonal manner</w:t>
      </w:r>
      <w:r w:rsidR="009C53F7">
        <w:rPr>
          <w:rFonts w:ascii="VIC" w:eastAsia="Calibri" w:hAnsi="VIC"/>
          <w:sz w:val="20"/>
          <w:szCs w:val="20"/>
        </w:rPr>
        <w:t>,</w:t>
      </w:r>
      <w:r w:rsidR="00B6658F" w:rsidRPr="007A2A3D">
        <w:rPr>
          <w:rFonts w:ascii="VIC" w:eastAsia="Calibri" w:hAnsi="VIC"/>
          <w:sz w:val="20"/>
          <w:szCs w:val="20"/>
        </w:rPr>
        <w:t xml:space="preserve"> enabl</w:t>
      </w:r>
      <w:r w:rsidR="009C53F7">
        <w:rPr>
          <w:rFonts w:ascii="VIC" w:eastAsia="Calibri" w:hAnsi="VIC"/>
          <w:sz w:val="20"/>
          <w:szCs w:val="20"/>
        </w:rPr>
        <w:t>ing</w:t>
      </w:r>
      <w:r w:rsidR="00B6658F" w:rsidRPr="007A2A3D">
        <w:rPr>
          <w:rFonts w:ascii="VIC" w:eastAsia="Calibri" w:hAnsi="VIC"/>
          <w:sz w:val="20"/>
          <w:szCs w:val="20"/>
        </w:rPr>
        <w:t xml:space="preserve"> surveyors to fit the diagram/enlargement diagram details </w:t>
      </w:r>
      <w:r w:rsidR="006631A7">
        <w:rPr>
          <w:rFonts w:ascii="VIC" w:eastAsia="Calibri" w:hAnsi="VIC"/>
          <w:sz w:val="20"/>
          <w:szCs w:val="20"/>
        </w:rPr>
        <w:t>within</w:t>
      </w:r>
      <w:r w:rsidR="00B6658F" w:rsidRPr="007A2A3D">
        <w:rPr>
          <w:rFonts w:ascii="VIC" w:eastAsia="Calibri" w:hAnsi="VIC"/>
          <w:sz w:val="20"/>
          <w:szCs w:val="20"/>
        </w:rPr>
        <w:t xml:space="preserve"> the sheets based on their preferred layout. VET also suggests the required ‘SEE SHEET’ label</w:t>
      </w:r>
      <w:r w:rsidR="003B6C4F">
        <w:rPr>
          <w:rFonts w:ascii="VIC" w:eastAsia="Calibri" w:hAnsi="VIC"/>
          <w:sz w:val="20"/>
          <w:szCs w:val="20"/>
        </w:rPr>
        <w:t xml:space="preserve"> referencing</w:t>
      </w:r>
      <w:r w:rsidR="00B6658F" w:rsidRPr="007A2A3D">
        <w:rPr>
          <w:rFonts w:ascii="VIC" w:eastAsia="Calibri" w:hAnsi="VIC"/>
          <w:sz w:val="20"/>
          <w:szCs w:val="20"/>
        </w:rPr>
        <w:t xml:space="preserve"> for overlapping sheets.</w:t>
      </w:r>
    </w:p>
    <w:p w14:paraId="1D2F6853" w14:textId="3B1017AB" w:rsidR="008E4FA5" w:rsidRPr="007A2A3D" w:rsidRDefault="008E4FA5" w:rsidP="007A2A3D">
      <w:pPr>
        <w:pStyle w:val="BodyText"/>
        <w:spacing w:line="240" w:lineRule="auto"/>
        <w:rPr>
          <w:rFonts w:ascii="VIC" w:eastAsia="Calibri" w:hAnsi="VIC"/>
          <w:sz w:val="20"/>
          <w:szCs w:val="20"/>
        </w:rPr>
      </w:pPr>
      <w:r w:rsidRPr="007A2A3D">
        <w:rPr>
          <w:rFonts w:ascii="VIC" w:eastAsia="Calibri" w:hAnsi="VIC"/>
          <w:sz w:val="20"/>
          <w:szCs w:val="20"/>
        </w:rPr>
        <w:t xml:space="preserve">The image below shows an index sheet designed using the IKS, which contains the diagram extent, </w:t>
      </w:r>
      <w:r w:rsidR="00B82971" w:rsidRPr="007A2A3D">
        <w:rPr>
          <w:rFonts w:ascii="VIC" w:eastAsia="Calibri" w:hAnsi="VIC"/>
          <w:sz w:val="20"/>
          <w:szCs w:val="20"/>
        </w:rPr>
        <w:t>scale, rotation and the required overlapping area for the three sheets (2, 3 and 4)</w:t>
      </w:r>
      <w:r w:rsidR="001905CA" w:rsidRPr="007A2A3D">
        <w:rPr>
          <w:rFonts w:ascii="VIC" w:eastAsia="Calibri" w:hAnsi="VIC"/>
          <w:sz w:val="20"/>
          <w:szCs w:val="20"/>
        </w:rPr>
        <w:t>.</w:t>
      </w:r>
    </w:p>
    <w:p w14:paraId="521B8A87" w14:textId="4FA5F97D" w:rsidR="00FC033C" w:rsidRPr="00E54818" w:rsidRDefault="00A312F7" w:rsidP="00CD4119">
      <w:pPr>
        <w:spacing w:line="276" w:lineRule="auto"/>
        <w:rPr>
          <w:rFonts w:ascii="VIC" w:hAnsi="VIC"/>
        </w:rPr>
      </w:pPr>
      <w:r>
        <w:rPr>
          <w:rFonts w:ascii="VIC" w:hAnsi="VIC"/>
          <w:noProof/>
        </w:rPr>
        <w:drawing>
          <wp:inline distT="0" distB="0" distL="0" distR="0" wp14:anchorId="6C877871" wp14:editId="4C576EE1">
            <wp:extent cx="5767070" cy="3187700"/>
            <wp:effectExtent l="0" t="0" r="5080" b="0"/>
            <wp:docPr id="4" name="Picture 4" descr="Image of index sheet in the Visualisation Enhancement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index sheet in the Visualisation Enhancement Too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7070" cy="3187700"/>
                    </a:xfrm>
                    <a:prstGeom prst="rect">
                      <a:avLst/>
                    </a:prstGeom>
                    <a:noFill/>
                  </pic:spPr>
                </pic:pic>
              </a:graphicData>
            </a:graphic>
          </wp:inline>
        </w:drawing>
      </w:r>
    </w:p>
    <w:p w14:paraId="58F73D09" w14:textId="51C49331" w:rsidR="00CD4119" w:rsidRPr="00930D28" w:rsidRDefault="00CD462E" w:rsidP="00FF4EED">
      <w:pPr>
        <w:pStyle w:val="BodyText"/>
        <w:spacing w:line="240" w:lineRule="auto"/>
        <w:rPr>
          <w:rFonts w:ascii="VIC" w:hAnsi="VIC"/>
          <w:sz w:val="20"/>
          <w:szCs w:val="20"/>
          <w:lang w:eastAsia="en-AU"/>
        </w:rPr>
      </w:pPr>
      <w:r>
        <w:rPr>
          <w:rFonts w:ascii="VIC" w:hAnsi="VIC"/>
          <w:sz w:val="20"/>
          <w:szCs w:val="20"/>
          <w:lang w:eastAsia="en-AU"/>
        </w:rPr>
        <w:t>T</w:t>
      </w:r>
      <w:r w:rsidR="00A312F7" w:rsidRPr="00930D28">
        <w:rPr>
          <w:rFonts w:ascii="VIC" w:hAnsi="VIC"/>
          <w:sz w:val="20"/>
          <w:szCs w:val="20"/>
          <w:lang w:eastAsia="en-AU"/>
        </w:rPr>
        <w:t>hank</w:t>
      </w:r>
      <w:r>
        <w:rPr>
          <w:rFonts w:ascii="VIC" w:hAnsi="VIC"/>
          <w:sz w:val="20"/>
          <w:szCs w:val="20"/>
          <w:lang w:eastAsia="en-AU"/>
        </w:rPr>
        <w:t>s to</w:t>
      </w:r>
      <w:r w:rsidR="00A312F7" w:rsidRPr="00930D28">
        <w:rPr>
          <w:rFonts w:ascii="VIC" w:hAnsi="VIC"/>
          <w:sz w:val="20"/>
          <w:szCs w:val="20"/>
          <w:lang w:eastAsia="en-AU"/>
        </w:rPr>
        <w:t xml:space="preserve"> SMEC and Veris for their valuable feedback during the </w:t>
      </w:r>
      <w:r w:rsidR="00CC0039" w:rsidRPr="00930D28">
        <w:rPr>
          <w:rFonts w:ascii="VIC" w:hAnsi="VIC"/>
          <w:sz w:val="20"/>
          <w:szCs w:val="20"/>
          <w:lang w:eastAsia="en-AU"/>
        </w:rPr>
        <w:t>deve</w:t>
      </w:r>
      <w:r w:rsidR="00271F55" w:rsidRPr="00930D28">
        <w:rPr>
          <w:rFonts w:ascii="VIC" w:hAnsi="VIC"/>
          <w:sz w:val="20"/>
          <w:szCs w:val="20"/>
          <w:lang w:eastAsia="en-AU"/>
        </w:rPr>
        <w:t>lopment of this new</w:t>
      </w:r>
      <w:r w:rsidR="00D73561">
        <w:rPr>
          <w:rFonts w:ascii="VIC" w:hAnsi="VIC"/>
          <w:sz w:val="20"/>
          <w:szCs w:val="20"/>
          <w:lang w:eastAsia="en-AU"/>
        </w:rPr>
        <w:t xml:space="preserve"> VET</w:t>
      </w:r>
      <w:r w:rsidR="00271F55" w:rsidRPr="00930D28">
        <w:rPr>
          <w:rFonts w:ascii="VIC" w:hAnsi="VIC"/>
          <w:sz w:val="20"/>
          <w:szCs w:val="20"/>
          <w:lang w:eastAsia="en-AU"/>
        </w:rPr>
        <w:t xml:space="preserve"> functionality.</w:t>
      </w:r>
    </w:p>
    <w:p w14:paraId="73565363" w14:textId="77777777" w:rsidR="00AC72C6" w:rsidRDefault="0013288A" w:rsidP="008F3CA7">
      <w:pPr>
        <w:pStyle w:val="Heading1"/>
        <w:rPr>
          <w:rFonts w:ascii="VIC" w:hAnsi="VIC"/>
        </w:rPr>
      </w:pPr>
      <w:r>
        <w:rPr>
          <w:rFonts w:ascii="VIC" w:hAnsi="VIC"/>
        </w:rPr>
        <w:lastRenderedPageBreak/>
        <w:t xml:space="preserve">SPEAR </w:t>
      </w:r>
      <w:r w:rsidR="00AC72C6">
        <w:rPr>
          <w:rFonts w:ascii="VIC" w:hAnsi="VIC"/>
        </w:rPr>
        <w:t>release 5.5</w:t>
      </w:r>
    </w:p>
    <w:p w14:paraId="5B3E7847" w14:textId="2E284FF1" w:rsidR="00D17A34" w:rsidRPr="00F2242C" w:rsidRDefault="00AC72C6" w:rsidP="00F2242C">
      <w:pPr>
        <w:pStyle w:val="BodyText"/>
        <w:spacing w:line="240" w:lineRule="auto"/>
        <w:rPr>
          <w:rFonts w:ascii="VIC" w:hAnsi="VIC"/>
          <w:sz w:val="20"/>
          <w:szCs w:val="20"/>
          <w:lang w:eastAsia="en-AU"/>
        </w:rPr>
      </w:pPr>
      <w:r w:rsidRPr="00930D28">
        <w:rPr>
          <w:rFonts w:ascii="VIC" w:hAnsi="VIC"/>
          <w:sz w:val="20"/>
          <w:szCs w:val="20"/>
          <w:lang w:eastAsia="en-AU"/>
        </w:rPr>
        <w:t xml:space="preserve">The following is a summary of the changes proposed for </w:t>
      </w:r>
      <w:r w:rsidR="001A1DA4">
        <w:rPr>
          <w:rFonts w:ascii="VIC" w:hAnsi="VIC"/>
          <w:sz w:val="20"/>
          <w:szCs w:val="20"/>
          <w:lang w:eastAsia="en-AU"/>
        </w:rPr>
        <w:t xml:space="preserve">the next </w:t>
      </w:r>
      <w:r w:rsidR="00D85DF7" w:rsidRPr="00930D28">
        <w:rPr>
          <w:rFonts w:ascii="VIC" w:hAnsi="VIC"/>
          <w:sz w:val="20"/>
          <w:szCs w:val="20"/>
          <w:lang w:eastAsia="en-AU"/>
        </w:rPr>
        <w:t xml:space="preserve">release in </w:t>
      </w:r>
      <w:r w:rsidR="00243817" w:rsidRPr="00930D28">
        <w:rPr>
          <w:rFonts w:ascii="VIC" w:hAnsi="VIC"/>
          <w:sz w:val="20"/>
          <w:szCs w:val="20"/>
          <w:lang w:eastAsia="en-AU"/>
        </w:rPr>
        <w:t>May</w:t>
      </w:r>
      <w:r w:rsidR="00D85DF7" w:rsidRPr="00930D28">
        <w:rPr>
          <w:rFonts w:ascii="VIC" w:hAnsi="VIC"/>
          <w:sz w:val="20"/>
          <w:szCs w:val="20"/>
          <w:lang w:eastAsia="en-AU"/>
        </w:rPr>
        <w:t>. SPEAR Release Notes will be publish</w:t>
      </w:r>
      <w:r w:rsidR="00E07A71" w:rsidRPr="00930D28">
        <w:rPr>
          <w:rFonts w:ascii="VIC" w:hAnsi="VIC"/>
          <w:sz w:val="20"/>
          <w:szCs w:val="20"/>
          <w:lang w:eastAsia="en-AU"/>
        </w:rPr>
        <w:t>e</w:t>
      </w:r>
      <w:r w:rsidR="00D85DF7" w:rsidRPr="00930D28">
        <w:rPr>
          <w:rFonts w:ascii="VIC" w:hAnsi="VIC"/>
          <w:sz w:val="20"/>
          <w:szCs w:val="20"/>
          <w:lang w:eastAsia="en-AU"/>
        </w:rPr>
        <w:t>d on the SPEAR website</w:t>
      </w:r>
      <w:r w:rsidR="00581FCA">
        <w:rPr>
          <w:rFonts w:ascii="VIC" w:hAnsi="VIC"/>
          <w:sz w:val="20"/>
          <w:szCs w:val="20"/>
          <w:lang w:eastAsia="en-AU"/>
        </w:rPr>
        <w:t>.</w:t>
      </w:r>
      <w:r w:rsidR="00E07A71" w:rsidRPr="00930D28">
        <w:rPr>
          <w:rFonts w:ascii="VIC" w:hAnsi="VIC"/>
          <w:sz w:val="20"/>
          <w:szCs w:val="20"/>
          <w:lang w:eastAsia="en-AU"/>
        </w:rPr>
        <w:t xml:space="preserve"> </w:t>
      </w:r>
    </w:p>
    <w:p w14:paraId="18A947E9" w14:textId="49A3D637" w:rsidR="00553B2A" w:rsidRPr="0034315D" w:rsidRDefault="00C13E2D" w:rsidP="0034315D">
      <w:pPr>
        <w:pStyle w:val="Heading3"/>
        <w:rPr>
          <w:rFonts w:ascii="VIC" w:hAnsi="VIC"/>
        </w:rPr>
      </w:pPr>
      <w:r w:rsidRPr="0034315D">
        <w:rPr>
          <w:rFonts w:ascii="VIC" w:hAnsi="VIC"/>
        </w:rPr>
        <w:t>Surveyors pu</w:t>
      </w:r>
      <w:r w:rsidR="00F85B30" w:rsidRPr="0034315D">
        <w:rPr>
          <w:rFonts w:ascii="VIC" w:hAnsi="VIC"/>
        </w:rPr>
        <w:t>r</w:t>
      </w:r>
      <w:r w:rsidRPr="0034315D">
        <w:rPr>
          <w:rFonts w:ascii="VIC" w:hAnsi="VIC"/>
        </w:rPr>
        <w:t>ch</w:t>
      </w:r>
      <w:r w:rsidR="00F85B30" w:rsidRPr="0034315D">
        <w:rPr>
          <w:rFonts w:ascii="VIC" w:hAnsi="VIC"/>
        </w:rPr>
        <w:t>a</w:t>
      </w:r>
      <w:r w:rsidRPr="0034315D">
        <w:rPr>
          <w:rFonts w:ascii="VIC" w:hAnsi="VIC"/>
        </w:rPr>
        <w:t>sing plan</w:t>
      </w:r>
      <w:r w:rsidR="00F85B30" w:rsidRPr="0034315D">
        <w:rPr>
          <w:rFonts w:ascii="VIC" w:hAnsi="VIC"/>
        </w:rPr>
        <w:t xml:space="preserve"> numbers</w:t>
      </w:r>
    </w:p>
    <w:p w14:paraId="3AD9A1D5" w14:textId="6C603EF0" w:rsidR="003A7F8B" w:rsidRDefault="00BF52AD" w:rsidP="00F2242C">
      <w:pPr>
        <w:pStyle w:val="BodyText"/>
        <w:spacing w:line="240" w:lineRule="auto"/>
        <w:rPr>
          <w:rFonts w:ascii="VIC" w:hAnsi="VIC"/>
          <w:sz w:val="20"/>
          <w:szCs w:val="20"/>
          <w:lang w:eastAsia="en-AU"/>
        </w:rPr>
      </w:pPr>
      <w:r w:rsidRPr="00BF52AD">
        <w:rPr>
          <w:rFonts w:ascii="VIC" w:hAnsi="VIC"/>
          <w:sz w:val="20"/>
          <w:szCs w:val="20"/>
          <w:lang w:eastAsia="en-AU"/>
        </w:rPr>
        <w:t xml:space="preserve">SPEAR will provide the ability for Applicant Contact organisations to request/purchase plan numbers electronically through SPEAR.  Users can request plan numbers against a variety of plan number types (PS &amp; PC - $10 each, TP &amp; OP - no fee), and pay for them electronically.  </w:t>
      </w:r>
    </w:p>
    <w:p w14:paraId="0E86AEE5" w14:textId="52164172" w:rsidR="00BF52AD" w:rsidRDefault="00BF52AD" w:rsidP="00F2242C">
      <w:pPr>
        <w:pStyle w:val="BodyText"/>
        <w:spacing w:line="240" w:lineRule="auto"/>
        <w:rPr>
          <w:rFonts w:ascii="VIC" w:hAnsi="VIC"/>
          <w:sz w:val="20"/>
          <w:szCs w:val="20"/>
          <w:lang w:eastAsia="en-AU"/>
        </w:rPr>
      </w:pPr>
      <w:r w:rsidRPr="00BF52AD">
        <w:rPr>
          <w:rFonts w:ascii="VIC" w:hAnsi="VIC"/>
          <w:sz w:val="20"/>
          <w:szCs w:val="20"/>
          <w:lang w:eastAsia="en-AU"/>
        </w:rPr>
        <w:t>Plan number requests will be sent by SPEAR to VOTS and recorded against the user’s VOTS customer code.  A spreadsheet containing the requested plan numbers will be emailed to the requesting firm, along with a payment confirmation.</w:t>
      </w:r>
    </w:p>
    <w:p w14:paraId="605AFCC4" w14:textId="3CB03205" w:rsidR="00BA4D0B" w:rsidRPr="0034315D" w:rsidRDefault="00DC2DD8" w:rsidP="0034315D">
      <w:pPr>
        <w:pStyle w:val="Heading3"/>
        <w:rPr>
          <w:rFonts w:ascii="VIC" w:hAnsi="VIC"/>
        </w:rPr>
      </w:pPr>
      <w:r w:rsidRPr="0034315D">
        <w:rPr>
          <w:rFonts w:ascii="VIC" w:hAnsi="VIC"/>
        </w:rPr>
        <w:t>M</w:t>
      </w:r>
      <w:r w:rsidR="009F38EA">
        <w:rPr>
          <w:rFonts w:ascii="VIC" w:hAnsi="VIC"/>
        </w:rPr>
        <w:t xml:space="preserve">elbourne </w:t>
      </w:r>
      <w:r w:rsidRPr="0034315D">
        <w:rPr>
          <w:rFonts w:ascii="VIC" w:hAnsi="VIC"/>
        </w:rPr>
        <w:t>S</w:t>
      </w:r>
      <w:r w:rsidR="009F38EA">
        <w:rPr>
          <w:rFonts w:ascii="VIC" w:hAnsi="VIC"/>
        </w:rPr>
        <w:t xml:space="preserve">trategic </w:t>
      </w:r>
      <w:r w:rsidRPr="0034315D">
        <w:rPr>
          <w:rFonts w:ascii="VIC" w:hAnsi="VIC"/>
        </w:rPr>
        <w:t>A</w:t>
      </w:r>
      <w:r w:rsidR="009F38EA">
        <w:rPr>
          <w:rFonts w:ascii="VIC" w:hAnsi="VIC"/>
        </w:rPr>
        <w:t>ssessment</w:t>
      </w:r>
      <w:r w:rsidRPr="0034315D">
        <w:rPr>
          <w:rFonts w:ascii="VIC" w:hAnsi="VIC"/>
        </w:rPr>
        <w:t xml:space="preserve"> consenting party process improvements</w:t>
      </w:r>
    </w:p>
    <w:p w14:paraId="3B38C32E" w14:textId="3C2AFACE" w:rsidR="00214B7D" w:rsidRPr="00214B7D" w:rsidRDefault="00214B7D" w:rsidP="00F2242C">
      <w:pPr>
        <w:pStyle w:val="BodyText"/>
        <w:spacing w:line="240" w:lineRule="auto"/>
        <w:rPr>
          <w:rFonts w:ascii="VIC" w:hAnsi="VIC"/>
          <w:sz w:val="20"/>
          <w:szCs w:val="20"/>
        </w:rPr>
      </w:pPr>
      <w:r w:rsidRPr="00214B7D">
        <w:rPr>
          <w:rFonts w:ascii="VIC" w:hAnsi="VIC"/>
          <w:sz w:val="20"/>
          <w:szCs w:val="20"/>
        </w:rPr>
        <w:t>Several enhancements have been made to the consenting party process in SPEAR, supporting the D</w:t>
      </w:r>
      <w:r w:rsidR="007B0D4B">
        <w:rPr>
          <w:rFonts w:ascii="VIC" w:hAnsi="VIC"/>
          <w:sz w:val="20"/>
          <w:szCs w:val="20"/>
        </w:rPr>
        <w:t>epartment of Environment, Land, Water and Planning (D</w:t>
      </w:r>
      <w:r w:rsidRPr="00214B7D">
        <w:rPr>
          <w:rFonts w:ascii="VIC" w:hAnsi="VIC"/>
          <w:sz w:val="20"/>
          <w:szCs w:val="20"/>
        </w:rPr>
        <w:t>ELWP</w:t>
      </w:r>
      <w:r w:rsidR="007B0D4B">
        <w:rPr>
          <w:rFonts w:ascii="VIC" w:hAnsi="VIC"/>
          <w:sz w:val="20"/>
          <w:szCs w:val="20"/>
        </w:rPr>
        <w:t>)</w:t>
      </w:r>
      <w:r w:rsidRPr="00214B7D">
        <w:rPr>
          <w:rFonts w:ascii="VIC" w:hAnsi="VIC"/>
          <w:sz w:val="20"/>
          <w:szCs w:val="20"/>
        </w:rPr>
        <w:t xml:space="preserve"> Melbourne Strategic Assessment (MSA) functionality</w:t>
      </w:r>
      <w:r w:rsidR="00D94023">
        <w:rPr>
          <w:rFonts w:ascii="VIC" w:hAnsi="VIC"/>
          <w:sz w:val="20"/>
          <w:szCs w:val="20"/>
        </w:rPr>
        <w:t>. This will</w:t>
      </w:r>
      <w:r w:rsidRPr="00214B7D">
        <w:rPr>
          <w:rFonts w:ascii="VIC" w:hAnsi="VIC"/>
          <w:sz w:val="20"/>
          <w:szCs w:val="20"/>
        </w:rPr>
        <w:t xml:space="preserve"> improve efficiency in processing applications requiring </w:t>
      </w:r>
      <w:r w:rsidR="00842D5C">
        <w:rPr>
          <w:rFonts w:ascii="VIC" w:hAnsi="VIC"/>
          <w:sz w:val="20"/>
          <w:szCs w:val="20"/>
        </w:rPr>
        <w:t>DELWP</w:t>
      </w:r>
      <w:r w:rsidRPr="00214B7D">
        <w:rPr>
          <w:rFonts w:ascii="VIC" w:hAnsi="VIC"/>
          <w:sz w:val="20"/>
          <w:szCs w:val="20"/>
        </w:rPr>
        <w:t xml:space="preserve"> consent.  These changes include notifying DELWP of MSA</w:t>
      </w:r>
      <w:r w:rsidR="00F339C8">
        <w:rPr>
          <w:rFonts w:ascii="VIC" w:hAnsi="VIC"/>
          <w:sz w:val="20"/>
          <w:szCs w:val="20"/>
        </w:rPr>
        <w:t>-</w:t>
      </w:r>
      <w:r w:rsidRPr="00214B7D">
        <w:rPr>
          <w:rFonts w:ascii="VIC" w:hAnsi="VIC"/>
          <w:sz w:val="20"/>
          <w:szCs w:val="20"/>
        </w:rPr>
        <w:t xml:space="preserve">affected applications earlier, providing additional data pre-population, and checking the most recent volume and folio information provided by the </w:t>
      </w:r>
      <w:r w:rsidR="007A2A3D">
        <w:rPr>
          <w:rFonts w:ascii="VIC" w:hAnsi="VIC"/>
          <w:sz w:val="20"/>
          <w:szCs w:val="20"/>
        </w:rPr>
        <w:t>l</w:t>
      </w:r>
      <w:r w:rsidRPr="00214B7D">
        <w:rPr>
          <w:rFonts w:ascii="VIC" w:hAnsi="VIC"/>
          <w:sz w:val="20"/>
          <w:szCs w:val="20"/>
        </w:rPr>
        <w:t xml:space="preserve">odging </w:t>
      </w:r>
      <w:r w:rsidR="007A2A3D">
        <w:rPr>
          <w:rFonts w:ascii="VIC" w:hAnsi="VIC"/>
          <w:sz w:val="20"/>
          <w:szCs w:val="20"/>
        </w:rPr>
        <w:t>p</w:t>
      </w:r>
      <w:r w:rsidRPr="00214B7D">
        <w:rPr>
          <w:rFonts w:ascii="VIC" w:hAnsi="VIC"/>
          <w:sz w:val="20"/>
          <w:szCs w:val="20"/>
        </w:rPr>
        <w:t>arty on the Application Lodgment Forms to better identify MSA</w:t>
      </w:r>
      <w:r w:rsidR="00DA751C">
        <w:rPr>
          <w:rFonts w:ascii="VIC" w:hAnsi="VIC"/>
          <w:sz w:val="20"/>
          <w:szCs w:val="20"/>
        </w:rPr>
        <w:t>-</w:t>
      </w:r>
      <w:r w:rsidRPr="00214B7D">
        <w:rPr>
          <w:rFonts w:ascii="VIC" w:hAnsi="VIC"/>
          <w:sz w:val="20"/>
          <w:szCs w:val="20"/>
        </w:rPr>
        <w:t xml:space="preserve">affected parcels. </w:t>
      </w:r>
    </w:p>
    <w:p w14:paraId="76DCAC56" w14:textId="14A135D7" w:rsidR="00214B7D" w:rsidRDefault="00214B7D" w:rsidP="00F2242C">
      <w:pPr>
        <w:pStyle w:val="BodyText"/>
        <w:spacing w:line="240" w:lineRule="auto"/>
        <w:rPr>
          <w:rFonts w:ascii="VIC" w:hAnsi="VIC"/>
          <w:sz w:val="20"/>
          <w:szCs w:val="20"/>
        </w:rPr>
      </w:pPr>
      <w:r w:rsidRPr="00214B7D">
        <w:rPr>
          <w:rFonts w:ascii="VIC" w:hAnsi="VIC"/>
          <w:sz w:val="20"/>
          <w:szCs w:val="20"/>
        </w:rPr>
        <w:t xml:space="preserve">As part of this change, self-representing lodging parties can now store their details against their SPEAR site profile for pre-population onto the </w:t>
      </w:r>
      <w:r w:rsidR="007A2A3D">
        <w:rPr>
          <w:rFonts w:ascii="VIC" w:hAnsi="VIC"/>
          <w:sz w:val="20"/>
          <w:szCs w:val="20"/>
        </w:rPr>
        <w:t>A</w:t>
      </w:r>
      <w:r w:rsidRPr="00214B7D">
        <w:rPr>
          <w:rFonts w:ascii="VIC" w:hAnsi="VIC"/>
          <w:sz w:val="20"/>
          <w:szCs w:val="20"/>
        </w:rPr>
        <w:t xml:space="preserve">pplication </w:t>
      </w:r>
      <w:r w:rsidR="007A2A3D">
        <w:rPr>
          <w:rFonts w:ascii="VIC" w:hAnsi="VIC"/>
          <w:sz w:val="20"/>
          <w:szCs w:val="20"/>
        </w:rPr>
        <w:t>L</w:t>
      </w:r>
      <w:r w:rsidRPr="00214B7D">
        <w:rPr>
          <w:rFonts w:ascii="VIC" w:hAnsi="VIC"/>
          <w:sz w:val="20"/>
          <w:szCs w:val="20"/>
        </w:rPr>
        <w:t xml:space="preserve">odgment </w:t>
      </w:r>
      <w:r w:rsidR="007A2A3D">
        <w:rPr>
          <w:rFonts w:ascii="VIC" w:hAnsi="VIC"/>
          <w:sz w:val="20"/>
          <w:szCs w:val="20"/>
        </w:rPr>
        <w:t>F</w:t>
      </w:r>
      <w:r w:rsidRPr="00214B7D">
        <w:rPr>
          <w:rFonts w:ascii="VIC" w:hAnsi="VIC"/>
          <w:sz w:val="20"/>
          <w:szCs w:val="20"/>
        </w:rPr>
        <w:t xml:space="preserve">orm. These applicant details will be pre-populated when the checkbox marked </w:t>
      </w:r>
      <w:r w:rsidR="007A2A3D">
        <w:rPr>
          <w:rFonts w:ascii="VIC" w:hAnsi="VIC"/>
          <w:sz w:val="20"/>
          <w:szCs w:val="20"/>
        </w:rPr>
        <w:t>’</w:t>
      </w:r>
      <w:r w:rsidRPr="00214B7D">
        <w:rPr>
          <w:rFonts w:ascii="VIC" w:hAnsi="VIC"/>
          <w:sz w:val="20"/>
          <w:szCs w:val="20"/>
        </w:rPr>
        <w:t>The Lodging Party is representing itself as the Applicant</w:t>
      </w:r>
      <w:r w:rsidR="007A2A3D">
        <w:rPr>
          <w:rFonts w:ascii="VIC" w:hAnsi="VIC"/>
          <w:sz w:val="20"/>
          <w:szCs w:val="20"/>
        </w:rPr>
        <w:t>’</w:t>
      </w:r>
      <w:r w:rsidRPr="00214B7D">
        <w:rPr>
          <w:rFonts w:ascii="VIC" w:hAnsi="VIC"/>
          <w:sz w:val="20"/>
          <w:szCs w:val="20"/>
        </w:rPr>
        <w:t xml:space="preserve"> is ticked.</w:t>
      </w:r>
    </w:p>
    <w:p w14:paraId="622C9231" w14:textId="0EFE5474" w:rsidR="00BA4D0B" w:rsidRPr="0034315D" w:rsidRDefault="00BA4D0B" w:rsidP="0034315D">
      <w:pPr>
        <w:pStyle w:val="Heading3"/>
        <w:rPr>
          <w:rFonts w:ascii="VIC" w:hAnsi="VIC"/>
          <w:sz w:val="20"/>
        </w:rPr>
      </w:pPr>
      <w:r w:rsidRPr="0034315D">
        <w:rPr>
          <w:rFonts w:ascii="VIC" w:hAnsi="VIC"/>
        </w:rPr>
        <w:t>Automated SPEAR notifications and validation of ePlans to update the digital cadastre</w:t>
      </w:r>
    </w:p>
    <w:p w14:paraId="0AAE57A9" w14:textId="57E483C8" w:rsidR="006F4213" w:rsidRPr="00F2242C" w:rsidRDefault="00714466" w:rsidP="00F2242C">
      <w:pPr>
        <w:spacing w:line="240" w:lineRule="auto"/>
        <w:rPr>
          <w:rFonts w:ascii="VIC" w:hAnsi="VIC" w:cs="Times New Roman"/>
          <w:color w:val="auto"/>
          <w:lang w:eastAsia="en-US"/>
        </w:rPr>
      </w:pPr>
      <w:r w:rsidRPr="00F2242C">
        <w:rPr>
          <w:rFonts w:ascii="VIC" w:hAnsi="VIC" w:cs="Times New Roman"/>
          <w:color w:val="auto"/>
          <w:lang w:eastAsia="en-US"/>
        </w:rPr>
        <w:t xml:space="preserve">ePlans will now be validated against the digital cadastre to provide feedback to surveyors on the cadastral fit of their proposed plans. </w:t>
      </w:r>
      <w:r w:rsidR="005B7861">
        <w:rPr>
          <w:rFonts w:ascii="VIC" w:hAnsi="VIC" w:cs="Times New Roman"/>
          <w:color w:val="auto"/>
          <w:lang w:eastAsia="en-US"/>
        </w:rPr>
        <w:t>R</w:t>
      </w:r>
      <w:r w:rsidRPr="00F2242C">
        <w:rPr>
          <w:rFonts w:ascii="VIC" w:hAnsi="VIC" w:cs="Times New Roman"/>
          <w:color w:val="auto"/>
          <w:lang w:eastAsia="en-US"/>
        </w:rPr>
        <w:t>esults of the validation will be incorporated into the ePlan Validation Report.  Additionally, SPEAR will now send every version of an ePlan to update the proposed layer of the digital cadastre (Vic</w:t>
      </w:r>
      <w:r w:rsidR="00DE41FD">
        <w:rPr>
          <w:rFonts w:ascii="VIC" w:hAnsi="VIC" w:cs="Times New Roman"/>
          <w:color w:val="auto"/>
          <w:lang w:eastAsia="en-US"/>
        </w:rPr>
        <w:t>m</w:t>
      </w:r>
      <w:r w:rsidRPr="00F2242C">
        <w:rPr>
          <w:rFonts w:ascii="VIC" w:hAnsi="VIC" w:cs="Times New Roman"/>
          <w:color w:val="auto"/>
          <w:lang w:eastAsia="en-US"/>
        </w:rPr>
        <w:t xml:space="preserve">ap). PDF plans will continue to be updated at defined </w:t>
      </w:r>
      <w:r w:rsidR="00E9747A">
        <w:rPr>
          <w:rFonts w:ascii="VIC" w:hAnsi="VIC" w:cs="Times New Roman"/>
          <w:color w:val="auto"/>
          <w:lang w:eastAsia="en-US"/>
        </w:rPr>
        <w:t>milestones</w:t>
      </w:r>
      <w:r w:rsidR="00E9747A" w:rsidRPr="00F2242C">
        <w:rPr>
          <w:rFonts w:ascii="VIC" w:hAnsi="VIC" w:cs="Times New Roman"/>
          <w:color w:val="auto"/>
          <w:lang w:eastAsia="en-US"/>
        </w:rPr>
        <w:t xml:space="preserve"> </w:t>
      </w:r>
      <w:r w:rsidRPr="00F2242C">
        <w:rPr>
          <w:rFonts w:ascii="VIC" w:hAnsi="VIC" w:cs="Times New Roman"/>
          <w:color w:val="auto"/>
          <w:lang w:eastAsia="en-US"/>
        </w:rPr>
        <w:t>in the SPEAR workflow.</w:t>
      </w:r>
    </w:p>
    <w:p w14:paraId="108FA79B" w14:textId="51C9F8F8" w:rsidR="00E330CB" w:rsidRDefault="00BC3C62" w:rsidP="008F3CA7">
      <w:pPr>
        <w:pStyle w:val="Heading1"/>
        <w:rPr>
          <w:rFonts w:ascii="VIC" w:hAnsi="VIC"/>
        </w:rPr>
      </w:pPr>
      <w:r>
        <w:rPr>
          <w:rFonts w:ascii="VIC" w:hAnsi="VIC"/>
        </w:rPr>
        <w:t>SPEAR User Group meeting</w:t>
      </w:r>
    </w:p>
    <w:p w14:paraId="53FF2804" w14:textId="5F4CBD01" w:rsidR="00533818" w:rsidRPr="006F4213" w:rsidRDefault="00B638DA" w:rsidP="00B7514B">
      <w:pPr>
        <w:pStyle w:val="BodyText"/>
        <w:spacing w:line="276" w:lineRule="auto"/>
        <w:rPr>
          <w:rFonts w:ascii="VIC" w:hAnsi="VIC"/>
          <w:sz w:val="20"/>
          <w:szCs w:val="20"/>
          <w:lang w:eastAsia="en-AU"/>
        </w:rPr>
      </w:pPr>
      <w:r w:rsidRPr="006F4213">
        <w:rPr>
          <w:rFonts w:ascii="VIC" w:hAnsi="VIC"/>
          <w:sz w:val="20"/>
          <w:szCs w:val="20"/>
          <w:lang w:eastAsia="en-AU"/>
        </w:rPr>
        <w:t xml:space="preserve">The next </w:t>
      </w:r>
      <w:r w:rsidR="007B46E7" w:rsidRPr="006F4213">
        <w:rPr>
          <w:rFonts w:ascii="VIC" w:hAnsi="VIC"/>
          <w:sz w:val="20"/>
          <w:szCs w:val="20"/>
          <w:lang w:eastAsia="en-AU"/>
        </w:rPr>
        <w:t xml:space="preserve">User Group meeting </w:t>
      </w:r>
      <w:r w:rsidR="002524D8" w:rsidRPr="006F4213">
        <w:rPr>
          <w:rFonts w:ascii="VIC" w:hAnsi="VIC"/>
          <w:sz w:val="20"/>
          <w:szCs w:val="20"/>
          <w:lang w:eastAsia="en-AU"/>
        </w:rPr>
        <w:t xml:space="preserve">(UGM) </w:t>
      </w:r>
      <w:r w:rsidR="007B46E7" w:rsidRPr="006F4213">
        <w:rPr>
          <w:rFonts w:ascii="VIC" w:hAnsi="VIC"/>
          <w:sz w:val="20"/>
          <w:szCs w:val="20"/>
          <w:lang w:eastAsia="en-AU"/>
        </w:rPr>
        <w:t xml:space="preserve">is scheduled for </w:t>
      </w:r>
      <w:r w:rsidR="00005377">
        <w:rPr>
          <w:rFonts w:ascii="VIC" w:hAnsi="VIC"/>
          <w:sz w:val="20"/>
          <w:szCs w:val="20"/>
          <w:lang w:eastAsia="en-AU"/>
        </w:rPr>
        <w:t>5</w:t>
      </w:r>
      <w:r w:rsidR="007B46E7" w:rsidRPr="006F4213">
        <w:rPr>
          <w:rFonts w:ascii="VIC" w:hAnsi="VIC"/>
          <w:sz w:val="20"/>
          <w:szCs w:val="20"/>
          <w:lang w:eastAsia="en-AU"/>
        </w:rPr>
        <w:t xml:space="preserve"> </w:t>
      </w:r>
      <w:r w:rsidR="00005377">
        <w:rPr>
          <w:rFonts w:ascii="VIC" w:hAnsi="VIC"/>
          <w:sz w:val="20"/>
          <w:szCs w:val="20"/>
          <w:lang w:eastAsia="en-AU"/>
        </w:rPr>
        <w:t>October</w:t>
      </w:r>
      <w:r w:rsidR="007B46E7" w:rsidRPr="006F4213">
        <w:rPr>
          <w:rFonts w:ascii="VIC" w:hAnsi="VIC"/>
          <w:sz w:val="20"/>
          <w:szCs w:val="20"/>
          <w:lang w:eastAsia="en-AU"/>
        </w:rPr>
        <w:t xml:space="preserve"> 2022</w:t>
      </w:r>
      <w:r w:rsidR="0025641D" w:rsidRPr="006F4213">
        <w:rPr>
          <w:rFonts w:ascii="VIC" w:hAnsi="VIC"/>
          <w:sz w:val="20"/>
          <w:szCs w:val="20"/>
          <w:lang w:eastAsia="en-AU"/>
        </w:rPr>
        <w:t xml:space="preserve"> at the Melbourne </w:t>
      </w:r>
      <w:r w:rsidR="00533818" w:rsidRPr="006F4213">
        <w:rPr>
          <w:rFonts w:ascii="VIC" w:hAnsi="VIC"/>
          <w:sz w:val="20"/>
          <w:szCs w:val="20"/>
          <w:lang w:eastAsia="en-AU"/>
        </w:rPr>
        <w:t xml:space="preserve">Convention &amp; Exhibition Centre.  This will be our first </w:t>
      </w:r>
      <w:r w:rsidR="001E6928">
        <w:rPr>
          <w:rFonts w:ascii="VIC" w:hAnsi="VIC"/>
          <w:sz w:val="20"/>
          <w:szCs w:val="20"/>
          <w:lang w:eastAsia="en-AU"/>
        </w:rPr>
        <w:t xml:space="preserve">onsite streamed </w:t>
      </w:r>
      <w:r w:rsidR="001E6928" w:rsidRPr="006F4213">
        <w:rPr>
          <w:rFonts w:ascii="VIC" w:hAnsi="VIC"/>
          <w:sz w:val="20"/>
          <w:szCs w:val="20"/>
          <w:lang w:eastAsia="en-AU"/>
        </w:rPr>
        <w:t>event</w:t>
      </w:r>
      <w:r w:rsidR="00533818" w:rsidRPr="006F4213">
        <w:rPr>
          <w:rFonts w:ascii="VIC" w:hAnsi="VIC"/>
          <w:sz w:val="20"/>
          <w:szCs w:val="20"/>
          <w:lang w:eastAsia="en-AU"/>
        </w:rPr>
        <w:t xml:space="preserve"> </w:t>
      </w:r>
      <w:r w:rsidR="00855905" w:rsidRPr="006F4213">
        <w:rPr>
          <w:rFonts w:ascii="VIC" w:hAnsi="VIC"/>
          <w:sz w:val="20"/>
          <w:szCs w:val="20"/>
          <w:lang w:eastAsia="en-AU"/>
        </w:rPr>
        <w:t xml:space="preserve">and </w:t>
      </w:r>
      <w:r w:rsidR="00A94AE1">
        <w:rPr>
          <w:rFonts w:ascii="VIC" w:hAnsi="VIC"/>
          <w:sz w:val="20"/>
          <w:szCs w:val="20"/>
          <w:lang w:eastAsia="en-AU"/>
        </w:rPr>
        <w:t>the SPEAR team looks forward to seeing our</w:t>
      </w:r>
      <w:r w:rsidR="00947D01" w:rsidRPr="006F4213">
        <w:rPr>
          <w:rFonts w:ascii="VIC" w:hAnsi="VIC"/>
          <w:sz w:val="20"/>
          <w:szCs w:val="20"/>
          <w:lang w:eastAsia="en-AU"/>
        </w:rPr>
        <w:t xml:space="preserve"> </w:t>
      </w:r>
      <w:r w:rsidR="00A94AE1">
        <w:rPr>
          <w:rFonts w:ascii="VIC" w:hAnsi="VIC"/>
          <w:sz w:val="20"/>
          <w:szCs w:val="20"/>
          <w:lang w:eastAsia="en-AU"/>
        </w:rPr>
        <w:t>users either</w:t>
      </w:r>
      <w:r w:rsidR="00947D01" w:rsidRPr="006F4213">
        <w:rPr>
          <w:rFonts w:ascii="VIC" w:hAnsi="VIC"/>
          <w:sz w:val="20"/>
          <w:szCs w:val="20"/>
          <w:lang w:eastAsia="en-AU"/>
        </w:rPr>
        <w:t xml:space="preserve"> in person</w:t>
      </w:r>
      <w:r w:rsidR="00481D70">
        <w:rPr>
          <w:rFonts w:ascii="VIC" w:hAnsi="VIC"/>
          <w:sz w:val="20"/>
          <w:szCs w:val="20"/>
          <w:lang w:eastAsia="en-AU"/>
        </w:rPr>
        <w:t>,</w:t>
      </w:r>
      <w:r w:rsidR="00947D01" w:rsidRPr="006F4213">
        <w:rPr>
          <w:rFonts w:ascii="VIC" w:hAnsi="VIC"/>
          <w:sz w:val="20"/>
          <w:szCs w:val="20"/>
          <w:lang w:eastAsia="en-AU"/>
        </w:rPr>
        <w:t xml:space="preserve"> or online.</w:t>
      </w:r>
    </w:p>
    <w:p w14:paraId="6AE422E3" w14:textId="7296416A" w:rsidR="002524D8" w:rsidRPr="006F4213" w:rsidRDefault="002524D8" w:rsidP="00B7514B">
      <w:pPr>
        <w:pStyle w:val="BodyText"/>
        <w:spacing w:line="276" w:lineRule="auto"/>
        <w:rPr>
          <w:rFonts w:ascii="VIC" w:hAnsi="VIC"/>
          <w:sz w:val="20"/>
          <w:szCs w:val="20"/>
          <w:lang w:eastAsia="en-AU"/>
        </w:rPr>
      </w:pPr>
      <w:r w:rsidRPr="006F4213">
        <w:rPr>
          <w:rFonts w:ascii="VIC" w:hAnsi="VIC"/>
          <w:sz w:val="20"/>
          <w:szCs w:val="20"/>
          <w:lang w:eastAsia="en-AU"/>
        </w:rPr>
        <w:t xml:space="preserve">Further details regarding the UGM will be </w:t>
      </w:r>
      <w:r w:rsidR="00CF51AD" w:rsidRPr="006F4213">
        <w:rPr>
          <w:rFonts w:ascii="VIC" w:hAnsi="VIC"/>
          <w:sz w:val="20"/>
          <w:szCs w:val="20"/>
          <w:lang w:eastAsia="en-AU"/>
        </w:rPr>
        <w:t xml:space="preserve">advised closer to the date.  Please ensure you </w:t>
      </w:r>
      <w:r w:rsidR="00855905" w:rsidRPr="006F4213">
        <w:rPr>
          <w:rFonts w:ascii="VIC" w:hAnsi="VIC"/>
          <w:sz w:val="20"/>
          <w:szCs w:val="20"/>
          <w:lang w:eastAsia="en-AU"/>
        </w:rPr>
        <w:t xml:space="preserve">save </w:t>
      </w:r>
      <w:r w:rsidR="00FC7416" w:rsidRPr="006F4213">
        <w:rPr>
          <w:rFonts w:ascii="VIC" w:hAnsi="VIC"/>
          <w:sz w:val="20"/>
          <w:szCs w:val="20"/>
          <w:lang w:eastAsia="en-AU"/>
        </w:rPr>
        <w:t>the</w:t>
      </w:r>
      <w:r w:rsidR="00D108A8" w:rsidRPr="006F4213">
        <w:rPr>
          <w:rFonts w:ascii="VIC" w:hAnsi="VIC"/>
          <w:sz w:val="20"/>
          <w:szCs w:val="20"/>
          <w:lang w:eastAsia="en-AU"/>
        </w:rPr>
        <w:t xml:space="preserve"> date in </w:t>
      </w:r>
      <w:r w:rsidR="00F2242C">
        <w:rPr>
          <w:rFonts w:ascii="VIC" w:hAnsi="VIC"/>
          <w:sz w:val="20"/>
          <w:szCs w:val="20"/>
          <w:lang w:eastAsia="en-AU"/>
        </w:rPr>
        <w:t xml:space="preserve">your </w:t>
      </w:r>
      <w:r w:rsidR="00D108A8" w:rsidRPr="006F4213">
        <w:rPr>
          <w:rFonts w:ascii="VIC" w:hAnsi="VIC"/>
          <w:sz w:val="20"/>
          <w:szCs w:val="20"/>
          <w:lang w:eastAsia="en-AU"/>
        </w:rPr>
        <w:t>diary.</w:t>
      </w:r>
    </w:p>
    <w:p w14:paraId="412FB843" w14:textId="77777777" w:rsidR="0078091A" w:rsidRDefault="0078091A" w:rsidP="0078091A">
      <w:pPr>
        <w:pStyle w:val="Heading1"/>
      </w:pPr>
    </w:p>
    <w:tbl>
      <w:tblPr>
        <w:tblStyle w:val="HighlightTable"/>
        <w:tblW w:w="5070" w:type="pct"/>
        <w:tblBorders>
          <w:top w:val="single" w:sz="6" w:space="0" w:color="007DB9" w:themeColor="text2"/>
          <w:bottom w:val="single" w:sz="6" w:space="0" w:color="007DB9" w:themeColor="text2"/>
        </w:tblBorders>
        <w:shd w:val="clear" w:color="auto" w:fill="007DB9" w:themeFill="text2"/>
        <w:tblLook w:val="04A0" w:firstRow="1" w:lastRow="0" w:firstColumn="1" w:lastColumn="0" w:noHBand="0" w:noVBand="1"/>
        <w:tblDescription w:val="Welcome to the April issue of the SPEAR Bulletin for SPEAR Electronic Lodgment Network (ELN) users.&#10;This bulletin provides information on how to use the SPEAR ELN effectively and updates you on other resources available.&#10;"/>
      </w:tblPr>
      <w:tblGrid>
        <w:gridCol w:w="10348"/>
      </w:tblGrid>
      <w:tr w:rsidR="0078091A" w:rsidRPr="008F3CA7" w14:paraId="29C62BAF" w14:textId="77777777" w:rsidTr="009F38EA">
        <w:trPr>
          <w:trHeight w:val="525"/>
        </w:trPr>
        <w:tc>
          <w:tcPr>
            <w:tcW w:w="5000" w:type="pct"/>
          </w:tcPr>
          <w:p w14:paraId="5EBCC6AB" w14:textId="77777777" w:rsidR="0078091A" w:rsidRDefault="0078091A" w:rsidP="002520FA">
            <w:pPr>
              <w:pStyle w:val="PullOutBoxBodyText"/>
              <w:ind w:left="340"/>
              <w:rPr>
                <w:rFonts w:ascii="VIC" w:hAnsi="VIC"/>
                <w:b/>
                <w:bCs/>
                <w:color w:val="FFFFFF" w:themeColor="background1"/>
              </w:rPr>
            </w:pPr>
            <w:r w:rsidRPr="00644773">
              <w:rPr>
                <w:rFonts w:ascii="VIC" w:hAnsi="VIC"/>
                <w:b/>
                <w:bCs/>
                <w:color w:val="FFFFFF" w:themeColor="background1"/>
              </w:rPr>
              <w:t>Reminder</w:t>
            </w:r>
          </w:p>
          <w:p w14:paraId="04BD0160" w14:textId="77777777" w:rsidR="009F38EA" w:rsidRPr="009F38EA" w:rsidRDefault="0078091A" w:rsidP="009F38EA">
            <w:pPr>
              <w:pStyle w:val="BodyText"/>
              <w:spacing w:line="240" w:lineRule="auto"/>
              <w:ind w:left="340"/>
              <w:rPr>
                <w:rFonts w:ascii="VIC" w:hAnsi="VIC"/>
                <w:b/>
                <w:bCs/>
                <w:color w:val="FFFFFF" w:themeColor="background1"/>
                <w:szCs w:val="24"/>
                <w:lang w:eastAsia="en-AU"/>
              </w:rPr>
            </w:pPr>
            <w:r w:rsidRPr="009F38EA">
              <w:rPr>
                <w:rFonts w:ascii="VIC" w:hAnsi="VIC"/>
                <w:b/>
                <w:bCs/>
                <w:color w:val="FFFFFF" w:themeColor="background1"/>
                <w:szCs w:val="24"/>
                <w:lang w:eastAsia="en-AU"/>
              </w:rPr>
              <w:t>As an Applicant Contact, do you need to request a change/enquire about</w:t>
            </w:r>
          </w:p>
          <w:p w14:paraId="0B1E7048" w14:textId="1DFBC478" w:rsidR="0078091A" w:rsidRPr="00F2242C" w:rsidRDefault="0078091A" w:rsidP="009F38EA">
            <w:pPr>
              <w:pStyle w:val="BodyText"/>
              <w:spacing w:line="240" w:lineRule="auto"/>
              <w:ind w:left="340"/>
              <w:rPr>
                <w:rFonts w:ascii="VIC" w:hAnsi="VIC"/>
                <w:color w:val="FFFFFF" w:themeColor="background1"/>
                <w:szCs w:val="24"/>
                <w:lang w:eastAsia="en-AU"/>
              </w:rPr>
            </w:pPr>
            <w:r w:rsidRPr="009F38EA">
              <w:rPr>
                <w:rFonts w:ascii="VIC" w:hAnsi="VIC"/>
                <w:b/>
                <w:bCs/>
                <w:color w:val="FFFFFF" w:themeColor="background1"/>
                <w:szCs w:val="24"/>
                <w:lang w:eastAsia="en-AU"/>
              </w:rPr>
              <w:t xml:space="preserve">an RE (Notice of Re-establishment) submission in SPEAR? If so, please contact </w:t>
            </w:r>
            <w:hyperlink r:id="rId18" w:history="1">
              <w:r w:rsidRPr="009F38EA">
                <w:rPr>
                  <w:rStyle w:val="Hyperlink"/>
                  <w:rFonts w:ascii="VIC" w:hAnsi="VIC"/>
                  <w:b/>
                  <w:bCs/>
                  <w:color w:val="FFFFFF" w:themeColor="background1"/>
                  <w:szCs w:val="24"/>
                  <w:lang w:eastAsia="en-AU"/>
                </w:rPr>
                <w:t>sgv.surveyors@delwp.vic.gov.au</w:t>
              </w:r>
            </w:hyperlink>
          </w:p>
        </w:tc>
      </w:tr>
    </w:tbl>
    <w:p w14:paraId="1EDECB24" w14:textId="02D18231" w:rsidR="008F3CA7" w:rsidRPr="0013288A" w:rsidRDefault="008F3CA7" w:rsidP="00FC7416">
      <w:pPr>
        <w:pStyle w:val="Heading1"/>
        <w:rPr>
          <w:rFonts w:ascii="VIC" w:hAnsi="VIC"/>
        </w:rPr>
      </w:pPr>
      <w:r w:rsidRPr="0013288A">
        <w:rPr>
          <w:rFonts w:ascii="VIC" w:hAnsi="VIC"/>
        </w:rPr>
        <w:t>Handy hints</w:t>
      </w:r>
    </w:p>
    <w:p w14:paraId="7147E309" w14:textId="3DC8CC54" w:rsidR="008104FC" w:rsidRDefault="003E0E6A" w:rsidP="008104FC">
      <w:pPr>
        <w:pStyle w:val="Heading2"/>
        <w:rPr>
          <w:rFonts w:ascii="VIC" w:hAnsi="VIC"/>
        </w:rPr>
      </w:pPr>
      <w:r>
        <w:rPr>
          <w:rFonts w:ascii="VIC" w:hAnsi="VIC"/>
        </w:rPr>
        <w:t xml:space="preserve">Digital Survey Geometry </w:t>
      </w:r>
      <w:r w:rsidR="00E07A71">
        <w:rPr>
          <w:rFonts w:ascii="VIC" w:hAnsi="VIC"/>
        </w:rPr>
        <w:t>files</w:t>
      </w:r>
    </w:p>
    <w:p w14:paraId="1CE38110" w14:textId="0254779A" w:rsidR="0029239C" w:rsidRPr="00D0535B" w:rsidRDefault="008E020A" w:rsidP="006F4213">
      <w:pPr>
        <w:pStyle w:val="BodyText"/>
        <w:spacing w:line="240" w:lineRule="auto"/>
        <w:rPr>
          <w:rFonts w:ascii="VIC" w:hAnsi="VIC"/>
          <w:sz w:val="20"/>
          <w:szCs w:val="20"/>
          <w:lang w:eastAsia="en-AU"/>
        </w:rPr>
      </w:pPr>
      <w:r w:rsidRPr="00D0535B">
        <w:rPr>
          <w:rFonts w:ascii="VIC" w:hAnsi="VIC"/>
          <w:sz w:val="20"/>
          <w:szCs w:val="20"/>
          <w:lang w:eastAsia="en-AU"/>
        </w:rPr>
        <w:t>Surveyors not yet using ePlan</w:t>
      </w:r>
      <w:r w:rsidR="006E42F8" w:rsidRPr="00D0535B">
        <w:rPr>
          <w:rFonts w:ascii="VIC" w:hAnsi="VIC"/>
          <w:sz w:val="20"/>
          <w:szCs w:val="20"/>
          <w:lang w:eastAsia="en-AU"/>
        </w:rPr>
        <w:t xml:space="preserve"> </w:t>
      </w:r>
      <w:r w:rsidR="00F519C9" w:rsidRPr="00D0535B">
        <w:rPr>
          <w:rFonts w:ascii="VIC" w:hAnsi="VIC"/>
          <w:sz w:val="20"/>
          <w:szCs w:val="20"/>
          <w:lang w:eastAsia="en-AU"/>
        </w:rPr>
        <w:t xml:space="preserve">are advised </w:t>
      </w:r>
      <w:r w:rsidR="006E42F8" w:rsidRPr="00D0535B">
        <w:rPr>
          <w:rFonts w:ascii="VIC" w:hAnsi="VIC"/>
          <w:sz w:val="20"/>
          <w:szCs w:val="20"/>
          <w:lang w:eastAsia="en-AU"/>
        </w:rPr>
        <w:t>to supply a D</w:t>
      </w:r>
      <w:r w:rsidR="00366C47">
        <w:rPr>
          <w:rFonts w:ascii="VIC" w:hAnsi="VIC"/>
          <w:sz w:val="20"/>
          <w:szCs w:val="20"/>
          <w:lang w:eastAsia="en-AU"/>
        </w:rPr>
        <w:t xml:space="preserve">igital </w:t>
      </w:r>
      <w:r w:rsidR="006E42F8" w:rsidRPr="00D0535B">
        <w:rPr>
          <w:rFonts w:ascii="VIC" w:hAnsi="VIC"/>
          <w:sz w:val="20"/>
          <w:szCs w:val="20"/>
          <w:lang w:eastAsia="en-AU"/>
        </w:rPr>
        <w:t>S</w:t>
      </w:r>
      <w:r w:rsidR="00366C47">
        <w:rPr>
          <w:rFonts w:ascii="VIC" w:hAnsi="VIC"/>
          <w:sz w:val="20"/>
          <w:szCs w:val="20"/>
          <w:lang w:eastAsia="en-AU"/>
        </w:rPr>
        <w:t xml:space="preserve">urvey </w:t>
      </w:r>
      <w:r w:rsidR="006E42F8" w:rsidRPr="00D0535B">
        <w:rPr>
          <w:rFonts w:ascii="VIC" w:hAnsi="VIC"/>
          <w:sz w:val="20"/>
          <w:szCs w:val="20"/>
          <w:lang w:eastAsia="en-AU"/>
        </w:rPr>
        <w:t>G</w:t>
      </w:r>
      <w:r w:rsidR="00366C47">
        <w:rPr>
          <w:rFonts w:ascii="VIC" w:hAnsi="VIC"/>
          <w:sz w:val="20"/>
          <w:szCs w:val="20"/>
          <w:lang w:eastAsia="en-AU"/>
        </w:rPr>
        <w:t>eometry (DSG)</w:t>
      </w:r>
      <w:r w:rsidR="006E42F8" w:rsidRPr="00D0535B">
        <w:rPr>
          <w:rFonts w:ascii="VIC" w:hAnsi="VIC"/>
          <w:sz w:val="20"/>
          <w:szCs w:val="20"/>
          <w:lang w:eastAsia="en-AU"/>
        </w:rPr>
        <w:t xml:space="preserve"> file as early as possible in SPEAR</w:t>
      </w:r>
      <w:r w:rsidR="00815A8F" w:rsidRPr="00D0535B">
        <w:rPr>
          <w:rFonts w:ascii="VIC" w:hAnsi="VIC"/>
          <w:sz w:val="20"/>
          <w:szCs w:val="20"/>
          <w:lang w:eastAsia="en-AU"/>
        </w:rPr>
        <w:t xml:space="preserve">, as it will minimise delays caused by parcels and addresses not appearing in </w:t>
      </w:r>
      <w:r w:rsidR="00E8547D" w:rsidRPr="00D0535B">
        <w:rPr>
          <w:rFonts w:ascii="VIC" w:hAnsi="VIC"/>
          <w:sz w:val="20"/>
          <w:szCs w:val="20"/>
          <w:lang w:eastAsia="en-AU"/>
        </w:rPr>
        <w:t>Vicmap</w:t>
      </w:r>
      <w:r w:rsidR="00815A8F" w:rsidRPr="00D0535B">
        <w:rPr>
          <w:rFonts w:ascii="VIC" w:hAnsi="VIC"/>
          <w:sz w:val="20"/>
          <w:szCs w:val="20"/>
          <w:lang w:eastAsia="en-AU"/>
        </w:rPr>
        <w:t>.</w:t>
      </w:r>
    </w:p>
    <w:p w14:paraId="1EDB4C53" w14:textId="0CCC5E5D" w:rsidR="00F2242C" w:rsidRDefault="00943BA5" w:rsidP="00F2242C">
      <w:pPr>
        <w:pStyle w:val="BodyText"/>
        <w:spacing w:line="276" w:lineRule="auto"/>
        <w:rPr>
          <w:rFonts w:ascii="VIC" w:hAnsi="VIC"/>
          <w:b/>
          <w:bCs/>
          <w:color w:val="FFFFFF" w:themeColor="background1"/>
          <w:sz w:val="20"/>
          <w:szCs w:val="20"/>
          <w:lang w:eastAsia="en-AU"/>
        </w:rPr>
      </w:pPr>
      <w:r w:rsidRPr="00D0535B">
        <w:rPr>
          <w:rFonts w:ascii="VIC" w:hAnsi="VIC"/>
          <w:sz w:val="20"/>
          <w:szCs w:val="20"/>
          <w:lang w:eastAsia="en-AU"/>
        </w:rPr>
        <w:t xml:space="preserve">In conjunction with the Digital Cadastre </w:t>
      </w:r>
      <w:r w:rsidR="00F519C9" w:rsidRPr="00D0535B">
        <w:rPr>
          <w:rFonts w:ascii="VIC" w:hAnsi="VIC"/>
          <w:sz w:val="20"/>
          <w:szCs w:val="20"/>
          <w:lang w:eastAsia="en-AU"/>
        </w:rPr>
        <w:t>M</w:t>
      </w:r>
      <w:r w:rsidRPr="00D0535B">
        <w:rPr>
          <w:rFonts w:ascii="VIC" w:hAnsi="VIC"/>
          <w:sz w:val="20"/>
          <w:szCs w:val="20"/>
          <w:lang w:eastAsia="en-AU"/>
        </w:rPr>
        <w:t>odernisation pro</w:t>
      </w:r>
      <w:r w:rsidR="005B5CF1" w:rsidRPr="00D0535B">
        <w:rPr>
          <w:rFonts w:ascii="VIC" w:hAnsi="VIC"/>
          <w:sz w:val="20"/>
          <w:szCs w:val="20"/>
          <w:lang w:eastAsia="en-AU"/>
        </w:rPr>
        <w:t>ject</w:t>
      </w:r>
      <w:r w:rsidR="00A11CC1" w:rsidRPr="00D0535B">
        <w:rPr>
          <w:rFonts w:ascii="VIC" w:hAnsi="VIC"/>
          <w:sz w:val="20"/>
          <w:szCs w:val="20"/>
          <w:lang w:eastAsia="en-AU"/>
        </w:rPr>
        <w:t>, enhancements to SPEAR and other Land Use Victoria</w:t>
      </w:r>
      <w:r w:rsidR="00044C87" w:rsidRPr="00D0535B">
        <w:rPr>
          <w:rFonts w:ascii="VIC" w:hAnsi="VIC"/>
          <w:sz w:val="20"/>
          <w:szCs w:val="20"/>
          <w:lang w:eastAsia="en-AU"/>
        </w:rPr>
        <w:t xml:space="preserve"> (LUV)</w:t>
      </w:r>
      <w:r w:rsidR="00A11CC1" w:rsidRPr="00D0535B">
        <w:rPr>
          <w:rFonts w:ascii="VIC" w:hAnsi="VIC"/>
          <w:sz w:val="20"/>
          <w:szCs w:val="20"/>
          <w:lang w:eastAsia="en-AU"/>
        </w:rPr>
        <w:t xml:space="preserve"> systems will soon be rolled out to enable the use of ePlans, instead of DSG fi</w:t>
      </w:r>
      <w:r w:rsidR="00044C87" w:rsidRPr="00D0535B">
        <w:rPr>
          <w:rFonts w:ascii="VIC" w:hAnsi="VIC"/>
          <w:sz w:val="20"/>
          <w:szCs w:val="20"/>
          <w:lang w:eastAsia="en-AU"/>
        </w:rPr>
        <w:t>les to update Vic</w:t>
      </w:r>
      <w:r w:rsidR="00121CBF">
        <w:rPr>
          <w:rFonts w:ascii="VIC" w:hAnsi="VIC"/>
          <w:sz w:val="20"/>
          <w:szCs w:val="20"/>
          <w:lang w:eastAsia="en-AU"/>
        </w:rPr>
        <w:t>m</w:t>
      </w:r>
      <w:r w:rsidR="00044C87" w:rsidRPr="00D0535B">
        <w:rPr>
          <w:rFonts w:ascii="VIC" w:hAnsi="VIC"/>
          <w:sz w:val="20"/>
          <w:szCs w:val="20"/>
          <w:lang w:eastAsia="en-AU"/>
        </w:rPr>
        <w:t>ap/LASSI.</w:t>
      </w:r>
      <w:r w:rsidR="005912E2" w:rsidRPr="00D0535B">
        <w:rPr>
          <w:rFonts w:ascii="VIC" w:hAnsi="VIC"/>
          <w:sz w:val="20"/>
          <w:szCs w:val="20"/>
          <w:lang w:eastAsia="en-AU"/>
        </w:rPr>
        <w:t xml:space="preserve"> LUV is focused on increasing the number of ePlans submitted by surveyors</w:t>
      </w:r>
      <w:r w:rsidR="00F96C2F" w:rsidRPr="00D0535B">
        <w:rPr>
          <w:rFonts w:ascii="VIC" w:hAnsi="VIC"/>
          <w:sz w:val="20"/>
          <w:szCs w:val="20"/>
          <w:lang w:eastAsia="en-AU"/>
        </w:rPr>
        <w:t xml:space="preserve">. Where an ePlan is submitted in SPEAR, a DSG file is </w:t>
      </w:r>
      <w:r w:rsidR="00F96C2F" w:rsidRPr="00A073C5">
        <w:rPr>
          <w:rFonts w:ascii="VIC" w:hAnsi="VIC"/>
          <w:b/>
          <w:bCs/>
          <w:sz w:val="20"/>
          <w:szCs w:val="20"/>
          <w:lang w:eastAsia="en-AU"/>
        </w:rPr>
        <w:t>not</w:t>
      </w:r>
      <w:r w:rsidR="00F96C2F" w:rsidRPr="00D0535B">
        <w:rPr>
          <w:rFonts w:ascii="VIC" w:hAnsi="VIC"/>
          <w:sz w:val="20"/>
          <w:szCs w:val="20"/>
          <w:lang w:eastAsia="en-AU"/>
        </w:rPr>
        <w:t xml:space="preserve"> required.</w:t>
      </w:r>
      <w:r w:rsidR="00A92875" w:rsidRPr="00D0535B">
        <w:rPr>
          <w:rFonts w:ascii="VIC" w:hAnsi="VIC"/>
          <w:sz w:val="20"/>
          <w:szCs w:val="20"/>
          <w:lang w:eastAsia="en-AU"/>
        </w:rPr>
        <w:t xml:space="preserve"> </w:t>
      </w:r>
      <w:r w:rsidR="00D817B5" w:rsidRPr="00F2242C">
        <w:rPr>
          <w:rFonts w:ascii="VIC" w:hAnsi="VIC"/>
          <w:b/>
          <w:bCs/>
          <w:color w:val="FFFFFF" w:themeColor="background1"/>
          <w:sz w:val="20"/>
          <w:szCs w:val="20"/>
          <w:lang w:eastAsia="en-AU"/>
        </w:rPr>
        <w:t xml:space="preserve">n </w:t>
      </w:r>
    </w:p>
    <w:p w14:paraId="06BE1F2B" w14:textId="77777777" w:rsidR="00BF7CF4" w:rsidRPr="0078091A" w:rsidRDefault="00BF7CF4" w:rsidP="0078091A">
      <w:pPr>
        <w:pStyle w:val="Heading2"/>
        <w:rPr>
          <w:rFonts w:ascii="VIC" w:eastAsiaTheme="majorEastAsia" w:hAnsi="VIC"/>
        </w:rPr>
      </w:pPr>
      <w:r w:rsidRPr="0078091A">
        <w:rPr>
          <w:rFonts w:ascii="VIC" w:eastAsiaTheme="majorEastAsia" w:hAnsi="VIC"/>
        </w:rPr>
        <w:t>Email documents to a third party from SPEAR</w:t>
      </w:r>
    </w:p>
    <w:p w14:paraId="54E42565" w14:textId="2A18DA5C" w:rsidR="009C30DC" w:rsidRPr="00F839C2" w:rsidRDefault="009C30DC" w:rsidP="00F839C2">
      <w:pPr>
        <w:pStyle w:val="BodyText"/>
        <w:spacing w:line="240" w:lineRule="auto"/>
        <w:rPr>
          <w:rFonts w:ascii="VIC" w:eastAsia="Tahoma" w:hAnsi="VIC"/>
          <w:sz w:val="20"/>
          <w:szCs w:val="20"/>
        </w:rPr>
      </w:pPr>
      <w:r w:rsidRPr="00F839C2">
        <w:rPr>
          <w:rFonts w:ascii="VIC" w:eastAsia="Tahoma" w:hAnsi="VIC"/>
          <w:sz w:val="20"/>
          <w:szCs w:val="20"/>
        </w:rPr>
        <w:t>It is sometimes necessary to email documents from SPEAR to a third party who does not have SPEAR access. For example, when requesting a mortgagee to nominate title(s), the</w:t>
      </w:r>
      <w:r w:rsidR="00004833">
        <w:rPr>
          <w:rFonts w:ascii="VIC" w:eastAsia="Tahoma" w:hAnsi="VIC"/>
          <w:sz w:val="20"/>
          <w:szCs w:val="20"/>
        </w:rPr>
        <w:t xml:space="preserve"> mortgagee</w:t>
      </w:r>
      <w:r w:rsidRPr="00F839C2">
        <w:rPr>
          <w:rFonts w:ascii="VIC" w:eastAsia="Tahoma" w:hAnsi="VIC"/>
          <w:sz w:val="20"/>
          <w:szCs w:val="20"/>
        </w:rPr>
        <w:t xml:space="preserve"> may require copies of some documents that have been supplied in SPEAR before </w:t>
      </w:r>
      <w:r w:rsidR="00155FDC">
        <w:rPr>
          <w:rFonts w:ascii="VIC" w:eastAsia="Tahoma" w:hAnsi="VIC"/>
          <w:sz w:val="20"/>
          <w:szCs w:val="20"/>
        </w:rPr>
        <w:t>it</w:t>
      </w:r>
      <w:r w:rsidR="000161D5">
        <w:rPr>
          <w:rFonts w:ascii="VIC" w:eastAsia="Tahoma" w:hAnsi="VIC"/>
          <w:sz w:val="20"/>
          <w:szCs w:val="20"/>
        </w:rPr>
        <w:t xml:space="preserve"> </w:t>
      </w:r>
      <w:r w:rsidR="00155FDC">
        <w:rPr>
          <w:rFonts w:ascii="VIC" w:eastAsia="Tahoma" w:hAnsi="VIC"/>
          <w:sz w:val="20"/>
          <w:szCs w:val="20"/>
        </w:rPr>
        <w:t>is</w:t>
      </w:r>
      <w:r w:rsidRPr="00F839C2">
        <w:rPr>
          <w:rFonts w:ascii="VIC" w:eastAsia="Tahoma" w:hAnsi="VIC"/>
          <w:sz w:val="20"/>
          <w:szCs w:val="20"/>
        </w:rPr>
        <w:t xml:space="preserve"> prepared to complete the title nomination in PEXA</w:t>
      </w:r>
      <w:r w:rsidR="006F6B33">
        <w:rPr>
          <w:rFonts w:ascii="VIC" w:eastAsia="Tahoma" w:hAnsi="VIC"/>
          <w:sz w:val="20"/>
          <w:szCs w:val="20"/>
        </w:rPr>
        <w:t xml:space="preserve"> (Property Exchange Australia)</w:t>
      </w:r>
      <w:r w:rsidRPr="00F839C2">
        <w:rPr>
          <w:rFonts w:ascii="VIC" w:eastAsia="Tahoma" w:hAnsi="VIC"/>
          <w:sz w:val="20"/>
          <w:szCs w:val="20"/>
        </w:rPr>
        <w:t xml:space="preserve">. </w:t>
      </w:r>
    </w:p>
    <w:p w14:paraId="4F7B89DA" w14:textId="7582F7DB" w:rsidR="009C30DC" w:rsidRPr="00F839C2" w:rsidRDefault="009C30DC" w:rsidP="00F839C2">
      <w:pPr>
        <w:pStyle w:val="BodyText"/>
        <w:spacing w:line="240" w:lineRule="auto"/>
        <w:rPr>
          <w:rFonts w:ascii="VIC" w:hAnsi="VIC"/>
          <w:b/>
          <w:bCs/>
          <w:sz w:val="20"/>
          <w:szCs w:val="20"/>
        </w:rPr>
      </w:pPr>
      <w:r w:rsidRPr="00F839C2">
        <w:rPr>
          <w:rFonts w:ascii="VIC" w:eastAsia="Tahoma" w:hAnsi="VIC"/>
          <w:sz w:val="20"/>
          <w:szCs w:val="20"/>
        </w:rPr>
        <w:t>Documents can be sent more efficiently from within SPEAR, while keeping a record in the SPEAR Activity log for future reference, instead of downloading and saving files locally and sending emails from your own email</w:t>
      </w:r>
      <w:r w:rsidR="00086054">
        <w:rPr>
          <w:rFonts w:ascii="VIC" w:eastAsia="Tahoma" w:hAnsi="VIC"/>
          <w:sz w:val="20"/>
          <w:szCs w:val="20"/>
        </w:rPr>
        <w:t xml:space="preserve"> address</w:t>
      </w:r>
      <w:r w:rsidRPr="00F839C2">
        <w:rPr>
          <w:rFonts w:ascii="VIC" w:eastAsia="Tahoma" w:hAnsi="VIC"/>
          <w:sz w:val="20"/>
          <w:szCs w:val="20"/>
        </w:rPr>
        <w:t>.</w:t>
      </w:r>
    </w:p>
    <w:p w14:paraId="120B4F54" w14:textId="3A2CE448" w:rsidR="009C30DC" w:rsidRDefault="009C30DC" w:rsidP="009C30DC">
      <w:pPr>
        <w:pStyle w:val="BodyText"/>
        <w:spacing w:line="240" w:lineRule="auto"/>
        <w:rPr>
          <w:rFonts w:ascii="VIC" w:eastAsia="Tahoma" w:hAnsi="VIC"/>
          <w:sz w:val="20"/>
          <w:szCs w:val="20"/>
        </w:rPr>
      </w:pPr>
      <w:r w:rsidRPr="00F839C2">
        <w:rPr>
          <w:rFonts w:ascii="VIC" w:eastAsia="Tahoma" w:hAnsi="VIC"/>
          <w:sz w:val="20"/>
          <w:szCs w:val="20"/>
        </w:rPr>
        <w:t xml:space="preserve">Documents in SPEAR can be emailed to a third party </w:t>
      </w:r>
      <w:r w:rsidR="00B73546">
        <w:rPr>
          <w:rFonts w:ascii="VIC" w:eastAsia="Tahoma" w:hAnsi="VIC"/>
          <w:sz w:val="20"/>
          <w:szCs w:val="20"/>
        </w:rPr>
        <w:t xml:space="preserve">using the </w:t>
      </w:r>
      <w:r w:rsidRPr="00F839C2">
        <w:rPr>
          <w:rFonts w:ascii="VIC" w:eastAsia="Tahoma" w:hAnsi="VIC"/>
          <w:sz w:val="20"/>
          <w:szCs w:val="20"/>
        </w:rPr>
        <w:t>follow</w:t>
      </w:r>
      <w:r w:rsidR="00B73546">
        <w:rPr>
          <w:rFonts w:ascii="VIC" w:eastAsia="Tahoma" w:hAnsi="VIC"/>
          <w:sz w:val="20"/>
          <w:szCs w:val="20"/>
        </w:rPr>
        <w:t>ing process</w:t>
      </w:r>
      <w:r w:rsidRPr="00F839C2">
        <w:rPr>
          <w:rFonts w:ascii="VIC" w:eastAsia="Tahoma" w:hAnsi="VIC"/>
          <w:sz w:val="20"/>
          <w:szCs w:val="20"/>
        </w:rPr>
        <w:t>:</w:t>
      </w:r>
    </w:p>
    <w:p w14:paraId="684B044C" w14:textId="496C19C4" w:rsidR="00B27FE3" w:rsidRPr="00F839C2" w:rsidRDefault="00B27FE3" w:rsidP="00F839C2">
      <w:pPr>
        <w:pStyle w:val="ListBullet"/>
        <w:spacing w:line="240" w:lineRule="auto"/>
        <w:rPr>
          <w:rFonts w:ascii="VIC" w:hAnsi="VIC"/>
          <w:sz w:val="20"/>
          <w:szCs w:val="20"/>
        </w:rPr>
      </w:pPr>
      <w:r w:rsidRPr="00F839C2">
        <w:rPr>
          <w:rFonts w:ascii="VIC" w:eastAsia="Tahoma" w:hAnsi="VIC"/>
          <w:sz w:val="20"/>
          <w:szCs w:val="20"/>
        </w:rPr>
        <w:t>Click on the Email/Download Document link located under the blue SPEAR banner in the top right-hand section of the screen within an application.</w:t>
      </w:r>
    </w:p>
    <w:p w14:paraId="75E00E88" w14:textId="6D75D662" w:rsidR="00F03F34" w:rsidRPr="00F839C2" w:rsidRDefault="00F03F34" w:rsidP="00F839C2">
      <w:pPr>
        <w:pStyle w:val="ListBullet"/>
        <w:spacing w:line="240" w:lineRule="auto"/>
        <w:rPr>
          <w:rFonts w:ascii="VIC" w:hAnsi="VIC"/>
          <w:sz w:val="20"/>
          <w:szCs w:val="20"/>
        </w:rPr>
      </w:pPr>
      <w:r w:rsidRPr="00F839C2">
        <w:rPr>
          <w:rFonts w:ascii="VIC" w:eastAsia="Tahoma" w:hAnsi="VIC"/>
          <w:sz w:val="20"/>
          <w:szCs w:val="20"/>
        </w:rPr>
        <w:t>The stakeholder groups can be expanded to view all documents that have been supplied in that application. Select the documents you would like to email to the third party</w:t>
      </w:r>
    </w:p>
    <w:p w14:paraId="2F9A63FB" w14:textId="61901F6D" w:rsidR="00F03F34" w:rsidRPr="00F839C2" w:rsidRDefault="00F03F34" w:rsidP="00F839C2">
      <w:pPr>
        <w:pStyle w:val="ListBullet"/>
        <w:spacing w:line="240" w:lineRule="auto"/>
        <w:rPr>
          <w:rFonts w:ascii="VIC" w:hAnsi="VIC"/>
          <w:sz w:val="20"/>
          <w:szCs w:val="20"/>
        </w:rPr>
      </w:pPr>
      <w:r w:rsidRPr="00F839C2">
        <w:rPr>
          <w:rFonts w:ascii="VIC" w:eastAsia="Tahoma" w:hAnsi="VIC"/>
          <w:sz w:val="20"/>
          <w:szCs w:val="20"/>
        </w:rPr>
        <w:t xml:space="preserve">Once the required selections have been made, click ‘email’. </w:t>
      </w:r>
    </w:p>
    <w:p w14:paraId="50FA4F4D" w14:textId="5E317497" w:rsidR="00F03F34" w:rsidRPr="00F839C2" w:rsidRDefault="00F03F34" w:rsidP="00F839C2">
      <w:pPr>
        <w:pStyle w:val="ListBullet"/>
        <w:spacing w:line="240" w:lineRule="auto"/>
        <w:rPr>
          <w:rFonts w:ascii="VIC" w:hAnsi="VIC"/>
          <w:sz w:val="20"/>
          <w:szCs w:val="20"/>
        </w:rPr>
      </w:pPr>
      <w:r w:rsidRPr="00F839C2">
        <w:rPr>
          <w:rFonts w:ascii="VIC" w:eastAsia="Tahoma" w:hAnsi="VIC"/>
          <w:sz w:val="20"/>
          <w:szCs w:val="20"/>
        </w:rPr>
        <w:t>Enter the recipient</w:t>
      </w:r>
      <w:r w:rsidR="00C161F3">
        <w:rPr>
          <w:rFonts w:ascii="VIC" w:eastAsia="Tahoma" w:hAnsi="VIC"/>
          <w:sz w:val="20"/>
          <w:szCs w:val="20"/>
        </w:rPr>
        <w:t>’</w:t>
      </w:r>
      <w:r w:rsidRPr="00F839C2">
        <w:rPr>
          <w:rFonts w:ascii="VIC" w:eastAsia="Tahoma" w:hAnsi="VIC"/>
          <w:sz w:val="20"/>
          <w:szCs w:val="20"/>
        </w:rPr>
        <w:t xml:space="preserve">s email address. You can also elect to send a copy of the email to yourself. Include optional text with the email to provide further detail and instruction if required. </w:t>
      </w:r>
    </w:p>
    <w:p w14:paraId="717D271D" w14:textId="27FB11B9" w:rsidR="00481D70" w:rsidRPr="007A2A3D" w:rsidRDefault="00481D70" w:rsidP="007A2A3D">
      <w:pPr>
        <w:pStyle w:val="BodyText"/>
        <w:spacing w:line="240" w:lineRule="auto"/>
        <w:rPr>
          <w:rFonts w:ascii="VIC" w:eastAsia="Tahoma" w:hAnsi="VIC"/>
          <w:sz w:val="20"/>
          <w:szCs w:val="20"/>
        </w:rPr>
      </w:pPr>
      <w:r w:rsidRPr="007A2A3D">
        <w:rPr>
          <w:rFonts w:ascii="VIC" w:eastAsia="Tahoma" w:hAnsi="VIC"/>
          <w:sz w:val="20"/>
          <w:szCs w:val="20"/>
        </w:rPr>
        <w:t xml:space="preserve">An email will be sent automatically from SPEAR to the address you have </w:t>
      </w:r>
      <w:r w:rsidR="00EC5F87">
        <w:rPr>
          <w:rFonts w:ascii="VIC" w:eastAsia="Tahoma" w:hAnsi="VIC"/>
          <w:sz w:val="20"/>
          <w:szCs w:val="20"/>
        </w:rPr>
        <w:t>entered</w:t>
      </w:r>
      <w:r w:rsidRPr="007A2A3D">
        <w:rPr>
          <w:rFonts w:ascii="VIC" w:eastAsia="Tahoma" w:hAnsi="VIC"/>
          <w:sz w:val="20"/>
          <w:szCs w:val="20"/>
        </w:rPr>
        <w:t>. The</w:t>
      </w:r>
      <w:r w:rsidRPr="007A2A3D" w:rsidDel="0026229E">
        <w:rPr>
          <w:rFonts w:ascii="VIC" w:eastAsia="Tahoma" w:hAnsi="VIC"/>
          <w:sz w:val="20"/>
          <w:szCs w:val="20"/>
        </w:rPr>
        <w:t xml:space="preserve"> </w:t>
      </w:r>
      <w:r w:rsidRPr="007A2A3D">
        <w:rPr>
          <w:rFonts w:ascii="VIC" w:eastAsia="Tahoma" w:hAnsi="VIC"/>
          <w:sz w:val="20"/>
          <w:szCs w:val="20"/>
        </w:rPr>
        <w:t xml:space="preserve">recipient will not require a SPEAR login to view these documents and will only be able to click on links in the notification email to view the </w:t>
      </w:r>
      <w:r w:rsidR="00FE1EBD" w:rsidRPr="007A2A3D">
        <w:rPr>
          <w:rFonts w:ascii="VIC" w:eastAsia="Tahoma" w:hAnsi="VIC"/>
          <w:sz w:val="20"/>
          <w:szCs w:val="20"/>
        </w:rPr>
        <w:t>PDFs</w:t>
      </w:r>
      <w:r w:rsidRPr="007A2A3D">
        <w:rPr>
          <w:rFonts w:ascii="VIC" w:eastAsia="Tahoma" w:hAnsi="VIC"/>
          <w:sz w:val="20"/>
          <w:szCs w:val="20"/>
        </w:rPr>
        <w:t xml:space="preserve"> directly.</w:t>
      </w:r>
    </w:p>
    <w:p w14:paraId="1D1C00D7" w14:textId="188B4B91" w:rsidR="00481D70" w:rsidRPr="007A2A3D" w:rsidRDefault="00481D70" w:rsidP="007A2A3D">
      <w:pPr>
        <w:pStyle w:val="BodyText"/>
        <w:spacing w:line="240" w:lineRule="auto"/>
        <w:rPr>
          <w:rFonts w:ascii="VIC" w:hAnsi="VIC"/>
          <w:sz w:val="20"/>
          <w:szCs w:val="20"/>
        </w:rPr>
      </w:pPr>
      <w:r w:rsidRPr="007A2A3D">
        <w:rPr>
          <w:rFonts w:ascii="VIC" w:eastAsia="Tahoma" w:hAnsi="VIC"/>
          <w:sz w:val="20"/>
          <w:szCs w:val="20"/>
        </w:rPr>
        <w:t xml:space="preserve">For more information regarding the ‘Email/Download Document’ function you can visit </w:t>
      </w:r>
      <w:hyperlink r:id="rId19" w:history="1">
        <w:r w:rsidRPr="002F2174">
          <w:rPr>
            <w:rStyle w:val="Hyperlink"/>
            <w:rFonts w:ascii="VIC" w:eastAsia="Tahoma" w:hAnsi="VIC"/>
            <w:sz w:val="20"/>
            <w:szCs w:val="20"/>
          </w:rPr>
          <w:t>User Guide 30 – Emailing and saving SPEAR documents.</w:t>
        </w:r>
      </w:hyperlink>
    </w:p>
    <w:p w14:paraId="1AADB923" w14:textId="77777777" w:rsidR="007875D9" w:rsidRPr="00F839C2" w:rsidRDefault="007875D9" w:rsidP="00F839C2">
      <w:pPr>
        <w:pStyle w:val="Heading2"/>
        <w:rPr>
          <w:rFonts w:ascii="VIC" w:eastAsiaTheme="majorEastAsia" w:hAnsi="VIC"/>
        </w:rPr>
      </w:pPr>
      <w:r w:rsidRPr="00F839C2">
        <w:rPr>
          <w:rFonts w:ascii="VIC" w:eastAsiaTheme="majorEastAsia" w:hAnsi="VIC"/>
        </w:rPr>
        <w:lastRenderedPageBreak/>
        <w:t>Statutory vs non-statutory referrals within council departments</w:t>
      </w:r>
    </w:p>
    <w:p w14:paraId="15A4277E" w14:textId="43E01221" w:rsidR="007875D9" w:rsidRPr="007A2A3D" w:rsidRDefault="007875D9" w:rsidP="007A2A3D">
      <w:pPr>
        <w:pStyle w:val="BodyText"/>
        <w:spacing w:line="240" w:lineRule="auto"/>
        <w:rPr>
          <w:rFonts w:ascii="VIC" w:hAnsi="VIC"/>
          <w:sz w:val="20"/>
          <w:szCs w:val="20"/>
        </w:rPr>
      </w:pPr>
      <w:r w:rsidRPr="007A2A3D">
        <w:rPr>
          <w:rFonts w:ascii="VIC" w:hAnsi="VIC"/>
          <w:sz w:val="20"/>
          <w:szCs w:val="20"/>
        </w:rPr>
        <w:t xml:space="preserve">Did you know that Responsible Authorities </w:t>
      </w:r>
      <w:r w:rsidR="00F839C2" w:rsidRPr="007A2A3D">
        <w:rPr>
          <w:rFonts w:ascii="VIC" w:hAnsi="VIC"/>
          <w:sz w:val="20"/>
          <w:szCs w:val="20"/>
        </w:rPr>
        <w:t xml:space="preserve">(councils) </w:t>
      </w:r>
      <w:r w:rsidRPr="007A2A3D">
        <w:rPr>
          <w:rFonts w:ascii="VIC" w:hAnsi="VIC"/>
          <w:sz w:val="20"/>
          <w:szCs w:val="20"/>
        </w:rPr>
        <w:t>can refer subdivision applications to their own internal departments as either a statutory or non-statutory referral?</w:t>
      </w:r>
    </w:p>
    <w:p w14:paraId="558BD3F4" w14:textId="77777777" w:rsidR="007875D9" w:rsidRPr="00EA7067" w:rsidRDefault="007875D9" w:rsidP="007875D9">
      <w:pPr>
        <w:rPr>
          <w:rFonts w:ascii="VIC" w:hAnsi="VIC" w:cstheme="minorBidi"/>
        </w:rPr>
      </w:pPr>
    </w:p>
    <w:p w14:paraId="704F26E8" w14:textId="5B49B726" w:rsidR="007875D9" w:rsidRPr="0034315D" w:rsidRDefault="007875D9" w:rsidP="0034315D">
      <w:pPr>
        <w:pStyle w:val="Heading3"/>
        <w:rPr>
          <w:rFonts w:ascii="VIC" w:hAnsi="VIC"/>
        </w:rPr>
      </w:pPr>
      <w:r w:rsidRPr="0034315D">
        <w:rPr>
          <w:rFonts w:ascii="VIC" w:hAnsi="VIC"/>
        </w:rPr>
        <w:t xml:space="preserve">Statutory referrals to an internal department </w:t>
      </w:r>
    </w:p>
    <w:p w14:paraId="2794885F" w14:textId="53254666" w:rsidR="007875D9" w:rsidRDefault="007875D9" w:rsidP="007875D9">
      <w:pPr>
        <w:pStyle w:val="BodyText"/>
        <w:spacing w:line="240" w:lineRule="auto"/>
        <w:rPr>
          <w:rFonts w:ascii="VIC" w:hAnsi="VIC"/>
          <w:sz w:val="20"/>
          <w:szCs w:val="20"/>
        </w:rPr>
      </w:pPr>
      <w:r w:rsidRPr="00F839C2">
        <w:rPr>
          <w:rFonts w:ascii="VIC" w:hAnsi="VIC"/>
          <w:sz w:val="20"/>
          <w:szCs w:val="20"/>
        </w:rPr>
        <w:t>Some council departments (</w:t>
      </w:r>
      <w:bookmarkStart w:id="1" w:name="_Int_MEUMA2PS"/>
      <w:r w:rsidRPr="00F839C2">
        <w:rPr>
          <w:rFonts w:ascii="VIC" w:hAnsi="VIC"/>
          <w:sz w:val="20"/>
          <w:szCs w:val="20"/>
        </w:rPr>
        <w:t>e.g.</w:t>
      </w:r>
      <w:bookmarkEnd w:id="1"/>
      <w:r w:rsidRPr="00F839C2">
        <w:rPr>
          <w:rFonts w:ascii="VIC" w:hAnsi="VIC"/>
          <w:sz w:val="20"/>
          <w:szCs w:val="20"/>
        </w:rPr>
        <w:t xml:space="preserve"> engineering or infrastructure) may be authorised to act in the capacity of a statutory referral authority.  If these internal departments are set up as statutory referral authorities in SPEAR, their consent is required with respect to Section 55 and/or Section 8 referrals. These referrals hold the same requirements and powers as external statutory referral authorities (</w:t>
      </w:r>
      <w:bookmarkStart w:id="2" w:name="_Int_tAu7nCF8"/>
      <w:r w:rsidRPr="00F839C2">
        <w:rPr>
          <w:rFonts w:ascii="VIC" w:hAnsi="VIC"/>
          <w:sz w:val="20"/>
          <w:szCs w:val="20"/>
        </w:rPr>
        <w:t>e.g.</w:t>
      </w:r>
      <w:bookmarkEnd w:id="2"/>
      <w:r w:rsidRPr="00F839C2">
        <w:rPr>
          <w:rFonts w:ascii="VIC" w:hAnsi="VIC"/>
          <w:sz w:val="20"/>
          <w:szCs w:val="20"/>
        </w:rPr>
        <w:t xml:space="preserve"> power and water authorities).</w:t>
      </w:r>
    </w:p>
    <w:p w14:paraId="7E1D319C" w14:textId="5B8FA598" w:rsidR="00EA7067" w:rsidRPr="00F839C2" w:rsidRDefault="007875D9" w:rsidP="00F839C2">
      <w:pPr>
        <w:pStyle w:val="Heading3"/>
        <w:rPr>
          <w:rFonts w:ascii="VIC" w:hAnsi="VIC"/>
          <w:bCs/>
        </w:rPr>
      </w:pPr>
      <w:r w:rsidRPr="00F839C2">
        <w:rPr>
          <w:rFonts w:ascii="VIC" w:hAnsi="VIC"/>
          <w:bCs/>
        </w:rPr>
        <w:t>Non-statutory referrals to an internal department</w:t>
      </w:r>
    </w:p>
    <w:p w14:paraId="290344FF" w14:textId="4B0C452B" w:rsidR="007875D9" w:rsidRPr="007A2A3D" w:rsidRDefault="007875D9" w:rsidP="007A2A3D">
      <w:pPr>
        <w:pStyle w:val="BodyText"/>
        <w:spacing w:line="240" w:lineRule="auto"/>
        <w:rPr>
          <w:rFonts w:ascii="VIC" w:hAnsi="VIC"/>
          <w:sz w:val="20"/>
          <w:szCs w:val="20"/>
        </w:rPr>
      </w:pPr>
      <w:r w:rsidRPr="007A2A3D">
        <w:rPr>
          <w:rFonts w:ascii="VIC" w:hAnsi="VIC"/>
          <w:sz w:val="20"/>
          <w:szCs w:val="20"/>
        </w:rPr>
        <w:t>Responsible Authorities may also set up any internal departments as a non-statutory referral. This allows council to refer an application either for information only, or to seek ‘comments’ regarding subdivision applications. Non-statutory referrals work in a similar way to statutory referrals in SPEAR where the internal department will be asked to provide a comment on consent, or advise they would like further information, etc. However, these</w:t>
      </w:r>
      <w:r w:rsidRPr="007A2A3D" w:rsidDel="00E15F42">
        <w:rPr>
          <w:rFonts w:ascii="VIC" w:hAnsi="VIC"/>
          <w:sz w:val="20"/>
          <w:szCs w:val="20"/>
        </w:rPr>
        <w:t xml:space="preserve"> </w:t>
      </w:r>
      <w:r w:rsidRPr="007A2A3D">
        <w:rPr>
          <w:rFonts w:ascii="VIC" w:hAnsi="VIC"/>
          <w:sz w:val="20"/>
          <w:szCs w:val="20"/>
        </w:rPr>
        <w:t>responses are non-binding and council may proceed to make a permit or certification decision despite the nature of the non-statutory response.</w:t>
      </w:r>
    </w:p>
    <w:p w14:paraId="27E7DA3A" w14:textId="7710451B" w:rsidR="00D13090" w:rsidRPr="007A2A3D" w:rsidRDefault="007875D9" w:rsidP="007A2A3D">
      <w:pPr>
        <w:pStyle w:val="BodyText"/>
        <w:spacing w:line="240" w:lineRule="auto"/>
        <w:rPr>
          <w:rFonts w:ascii="VIC" w:eastAsia="Tahoma" w:hAnsi="VIC"/>
          <w:sz w:val="20"/>
          <w:szCs w:val="20"/>
        </w:rPr>
      </w:pPr>
      <w:r w:rsidRPr="007A2A3D">
        <w:rPr>
          <w:rFonts w:ascii="VIC" w:hAnsi="VIC" w:cstheme="minorHAnsi"/>
          <w:sz w:val="20"/>
          <w:szCs w:val="20"/>
        </w:rPr>
        <w:t>The SPEAR Service Desk can assist with setting up internal referral sites and discuss any questions you may have.</w:t>
      </w:r>
    </w:p>
    <w:p w14:paraId="2D4EAEAF" w14:textId="77777777" w:rsidR="001E2DB2" w:rsidRDefault="001E2DB2" w:rsidP="001E2DB2">
      <w:pPr>
        <w:pStyle w:val="Heading2"/>
        <w:spacing w:line="276" w:lineRule="auto"/>
        <w:rPr>
          <w:rFonts w:ascii="VIC" w:eastAsiaTheme="majorEastAsia" w:hAnsi="VIC"/>
        </w:rPr>
      </w:pPr>
      <w:r w:rsidRPr="000767F0">
        <w:rPr>
          <w:rFonts w:ascii="VIC" w:eastAsiaTheme="majorEastAsia" w:hAnsi="VIC"/>
        </w:rPr>
        <w:t>Allow receiving and relinquishing parties to be represented by different lodging parties</w:t>
      </w:r>
    </w:p>
    <w:p w14:paraId="562036AA" w14:textId="77777777" w:rsidR="00A47587" w:rsidRPr="000767F0" w:rsidRDefault="00A47587" w:rsidP="000767F0">
      <w:pPr>
        <w:pStyle w:val="BodyText"/>
        <w:spacing w:line="240" w:lineRule="auto"/>
        <w:rPr>
          <w:rFonts w:ascii="VIC" w:hAnsi="VIC"/>
          <w:sz w:val="20"/>
          <w:szCs w:val="20"/>
        </w:rPr>
      </w:pPr>
      <w:r w:rsidRPr="000767F0">
        <w:rPr>
          <w:rFonts w:ascii="VIC" w:hAnsi="VIC"/>
          <w:sz w:val="20"/>
          <w:szCs w:val="20"/>
        </w:rPr>
        <w:t xml:space="preserve">For applications that create an easement under Section 45 of the </w:t>
      </w:r>
      <w:r w:rsidRPr="009F38EA">
        <w:rPr>
          <w:rFonts w:ascii="VIC" w:hAnsi="VIC"/>
          <w:i/>
          <w:iCs/>
          <w:sz w:val="20"/>
          <w:szCs w:val="20"/>
        </w:rPr>
        <w:t>Transfer of Land Act 1958</w:t>
      </w:r>
      <w:r w:rsidRPr="000767F0">
        <w:rPr>
          <w:rFonts w:ascii="VIC" w:hAnsi="VIC"/>
          <w:sz w:val="20"/>
          <w:szCs w:val="20"/>
        </w:rPr>
        <w:t>, SPEAR provides the ability for two different lodging parties to operate in a single SPEAR application on behalf of the receiving and relinquishing parties.</w:t>
      </w:r>
    </w:p>
    <w:p w14:paraId="474D860C" w14:textId="77777777" w:rsidR="00AD1A31" w:rsidRPr="00BD5626" w:rsidRDefault="00AD1A31" w:rsidP="00AD1A31">
      <w:pPr>
        <w:rPr>
          <w:rFonts w:ascii="VIC" w:hAnsi="VIC" w:cstheme="minorHAnsi"/>
        </w:rPr>
      </w:pPr>
      <w:r w:rsidRPr="00BD5626">
        <w:rPr>
          <w:rFonts w:ascii="VIC" w:hAnsi="VIC" w:cstheme="minorHAnsi"/>
        </w:rPr>
        <w:t xml:space="preserve">This functionality allows: </w:t>
      </w:r>
    </w:p>
    <w:p w14:paraId="041C5028" w14:textId="580A9ADC" w:rsidR="00AD1A31" w:rsidRPr="000767F0" w:rsidRDefault="00AD1A31" w:rsidP="000767F0">
      <w:pPr>
        <w:pStyle w:val="ListBullet"/>
        <w:spacing w:line="240" w:lineRule="auto"/>
        <w:rPr>
          <w:rFonts w:ascii="VIC" w:hAnsi="VIC"/>
          <w:sz w:val="20"/>
          <w:szCs w:val="20"/>
        </w:rPr>
      </w:pPr>
      <w:r w:rsidRPr="000767F0">
        <w:rPr>
          <w:rFonts w:ascii="VIC" w:hAnsi="VIC"/>
          <w:sz w:val="20"/>
          <w:szCs w:val="20"/>
        </w:rPr>
        <w:t xml:space="preserve">The first lodging party introduced to the application </w:t>
      </w:r>
      <w:r w:rsidR="00024AEE">
        <w:rPr>
          <w:rFonts w:ascii="VIC" w:hAnsi="VIC"/>
          <w:sz w:val="20"/>
          <w:szCs w:val="20"/>
        </w:rPr>
        <w:t xml:space="preserve">to </w:t>
      </w:r>
      <w:r w:rsidRPr="000767F0">
        <w:rPr>
          <w:rFonts w:ascii="VIC" w:hAnsi="VIC"/>
          <w:sz w:val="20"/>
          <w:szCs w:val="20"/>
        </w:rPr>
        <w:t>become the ‘Primary Lodging Party’</w:t>
      </w:r>
    </w:p>
    <w:p w14:paraId="4D3BC12F" w14:textId="77777777" w:rsidR="00AD1A31" w:rsidRPr="000767F0" w:rsidRDefault="00AD1A31" w:rsidP="000767F0">
      <w:pPr>
        <w:pStyle w:val="ListBullet"/>
        <w:spacing w:line="240" w:lineRule="auto"/>
        <w:rPr>
          <w:rFonts w:ascii="VIC" w:hAnsi="VIC"/>
          <w:sz w:val="20"/>
          <w:szCs w:val="20"/>
        </w:rPr>
      </w:pPr>
      <w:r w:rsidRPr="000767F0">
        <w:rPr>
          <w:rFonts w:ascii="VIC" w:hAnsi="VIC"/>
          <w:sz w:val="20"/>
          <w:szCs w:val="20"/>
        </w:rPr>
        <w:t>The primary lodging party to select their role (receiving or relinquishing party) and invite the other lodging party into the application to act in the other role</w:t>
      </w:r>
    </w:p>
    <w:p w14:paraId="086EF9D3" w14:textId="77777777" w:rsidR="00AD1A31" w:rsidRPr="000767F0" w:rsidRDefault="00AD1A31" w:rsidP="000767F0">
      <w:pPr>
        <w:pStyle w:val="ListBullet"/>
        <w:spacing w:line="240" w:lineRule="auto"/>
        <w:rPr>
          <w:rFonts w:ascii="VIC" w:hAnsi="VIC"/>
          <w:sz w:val="20"/>
          <w:szCs w:val="20"/>
        </w:rPr>
      </w:pPr>
      <w:r w:rsidRPr="000767F0">
        <w:rPr>
          <w:rFonts w:ascii="VIC" w:hAnsi="VIC"/>
          <w:sz w:val="20"/>
          <w:szCs w:val="20"/>
        </w:rPr>
        <w:t>Both lodging parties to complete/edit and sign their section of the Application Lodgment Form</w:t>
      </w:r>
    </w:p>
    <w:p w14:paraId="2472CDA6" w14:textId="65E3A811" w:rsidR="00AD1A31" w:rsidRPr="000767F0" w:rsidRDefault="00AD1A31" w:rsidP="000767F0">
      <w:pPr>
        <w:pStyle w:val="ListBullet"/>
        <w:spacing w:line="240" w:lineRule="auto"/>
        <w:rPr>
          <w:rFonts w:ascii="VIC" w:hAnsi="VIC"/>
          <w:sz w:val="20"/>
          <w:szCs w:val="20"/>
        </w:rPr>
      </w:pPr>
      <w:r w:rsidRPr="000767F0">
        <w:rPr>
          <w:rFonts w:ascii="VIC" w:hAnsi="VIC"/>
          <w:sz w:val="20"/>
          <w:szCs w:val="20"/>
        </w:rPr>
        <w:t xml:space="preserve">The primary lodging party to be responsible for payment and lodgment of the application </w:t>
      </w:r>
      <w:r w:rsidR="00401B19">
        <w:rPr>
          <w:rFonts w:ascii="VIC" w:hAnsi="VIC"/>
          <w:sz w:val="20"/>
          <w:szCs w:val="20"/>
        </w:rPr>
        <w:t>with</w:t>
      </w:r>
      <w:r w:rsidRPr="000767F0">
        <w:rPr>
          <w:rFonts w:ascii="VIC" w:hAnsi="VIC"/>
          <w:sz w:val="20"/>
          <w:szCs w:val="20"/>
        </w:rPr>
        <w:t xml:space="preserve"> Land Use Victoria (LUV), responding to LUV requisitions and withdrawing/re-opening the application if required</w:t>
      </w:r>
    </w:p>
    <w:p w14:paraId="63482368" w14:textId="77777777" w:rsidR="00AD1A31" w:rsidRPr="000767F0" w:rsidRDefault="00AD1A31" w:rsidP="000767F0">
      <w:pPr>
        <w:pStyle w:val="ListBullet"/>
        <w:spacing w:line="240" w:lineRule="auto"/>
        <w:rPr>
          <w:rFonts w:ascii="VIC" w:hAnsi="VIC"/>
          <w:sz w:val="20"/>
          <w:szCs w:val="20"/>
        </w:rPr>
      </w:pPr>
      <w:r w:rsidRPr="000767F0">
        <w:rPr>
          <w:rFonts w:ascii="VIC" w:hAnsi="VIC"/>
          <w:sz w:val="20"/>
          <w:szCs w:val="20"/>
        </w:rPr>
        <w:t>The application lodgment form to be re-signed by both parties if modified by either one of the lodging parties</w:t>
      </w:r>
    </w:p>
    <w:p w14:paraId="61833F45" w14:textId="77777777" w:rsidR="00AD1A31" w:rsidRPr="000767F0" w:rsidRDefault="00AD1A31" w:rsidP="000767F0">
      <w:pPr>
        <w:pStyle w:val="ListBullet"/>
        <w:spacing w:line="240" w:lineRule="auto"/>
        <w:rPr>
          <w:rFonts w:ascii="VIC" w:hAnsi="VIC"/>
          <w:sz w:val="20"/>
          <w:szCs w:val="20"/>
        </w:rPr>
      </w:pPr>
      <w:r w:rsidRPr="000767F0">
        <w:rPr>
          <w:rFonts w:ascii="VIC" w:hAnsi="VIC"/>
          <w:sz w:val="20"/>
          <w:szCs w:val="20"/>
        </w:rPr>
        <w:t>Notification of lodgment and registration at LUV to both lodging parties</w:t>
      </w:r>
    </w:p>
    <w:p w14:paraId="031F28E4" w14:textId="29E3C1AA" w:rsidR="00AD1A31" w:rsidRPr="00BD5626" w:rsidRDefault="00AD1A31" w:rsidP="000767F0">
      <w:pPr>
        <w:shd w:val="clear" w:color="auto" w:fill="FFFFFF"/>
        <w:spacing w:before="100" w:beforeAutospacing="1" w:after="100" w:afterAutospacing="1" w:line="240" w:lineRule="auto"/>
        <w:rPr>
          <w:rFonts w:ascii="VIC" w:eastAsia="Tahoma" w:hAnsi="VIC" w:cstheme="minorBidi"/>
        </w:rPr>
      </w:pPr>
      <w:r w:rsidRPr="00BD5626">
        <w:rPr>
          <w:rFonts w:ascii="VIC" w:eastAsia="Tahoma" w:hAnsi="VIC" w:cstheme="minorBidi"/>
        </w:rPr>
        <w:t xml:space="preserve">It is important to note that </w:t>
      </w:r>
      <w:r w:rsidRPr="00B064BC">
        <w:rPr>
          <w:rFonts w:ascii="VIC" w:eastAsia="Tahoma" w:hAnsi="VIC" w:cstheme="minorBidi"/>
          <w:b/>
          <w:bCs/>
        </w:rPr>
        <w:t>BOTH</w:t>
      </w:r>
      <w:r w:rsidRPr="00BD5626">
        <w:rPr>
          <w:rFonts w:ascii="VIC" w:eastAsia="Tahoma" w:hAnsi="VIC" w:cstheme="minorBidi"/>
        </w:rPr>
        <w:t xml:space="preserve"> lodging parties must be SPEAR ELN subscribers to facilitate lodgment through SPEAR. If one of the lodging parties is not a SPEAR ELN subscriber, the lodgment must occur outside SPEAR. </w:t>
      </w:r>
    </w:p>
    <w:p w14:paraId="75E23199" w14:textId="706AE618" w:rsidR="001E2DB2" w:rsidRDefault="00AD1A31" w:rsidP="000767F0">
      <w:pPr>
        <w:pStyle w:val="BodyText"/>
        <w:spacing w:line="240" w:lineRule="auto"/>
        <w:rPr>
          <w:rFonts w:ascii="VIC" w:eastAsia="Tahoma" w:hAnsi="VIC" w:cstheme="minorBidi"/>
          <w:sz w:val="20"/>
          <w:szCs w:val="20"/>
        </w:rPr>
      </w:pPr>
      <w:r w:rsidRPr="00BD5626">
        <w:rPr>
          <w:rFonts w:ascii="VIC" w:eastAsia="Tahoma" w:hAnsi="VIC" w:cstheme="minorBidi"/>
          <w:sz w:val="20"/>
          <w:szCs w:val="20"/>
        </w:rPr>
        <w:t xml:space="preserve">For a demonstration of this functionality, please refer to the </w:t>
      </w:r>
      <w:hyperlink r:id="rId20" w:history="1">
        <w:r w:rsidRPr="00BD5626">
          <w:rPr>
            <w:rStyle w:val="Hyperlink"/>
            <w:rFonts w:ascii="VIC" w:eastAsia="Tahoma" w:hAnsi="VIC" w:cstheme="minorBidi"/>
            <w:sz w:val="20"/>
            <w:szCs w:val="20"/>
          </w:rPr>
          <w:t>video tutorial</w:t>
        </w:r>
      </w:hyperlink>
      <w:r w:rsidRPr="00BD5626">
        <w:rPr>
          <w:rFonts w:ascii="VIC" w:eastAsia="Tahoma" w:hAnsi="VIC" w:cstheme="minorBidi"/>
          <w:sz w:val="20"/>
          <w:szCs w:val="20"/>
        </w:rPr>
        <w:t xml:space="preserve"> available on the </w:t>
      </w:r>
      <w:hyperlink r:id="rId21" w:history="1">
        <w:r w:rsidRPr="00BD5626">
          <w:rPr>
            <w:rStyle w:val="Hyperlink"/>
            <w:rFonts w:ascii="VIC" w:eastAsia="Tahoma" w:hAnsi="VIC" w:cstheme="minorBidi"/>
            <w:sz w:val="20"/>
            <w:szCs w:val="20"/>
          </w:rPr>
          <w:t>SPEAR website</w:t>
        </w:r>
      </w:hyperlink>
      <w:r w:rsidRPr="00BD5626">
        <w:rPr>
          <w:rFonts w:ascii="VIC" w:eastAsia="Tahoma" w:hAnsi="VIC" w:cstheme="minorBidi"/>
          <w:sz w:val="20"/>
          <w:szCs w:val="20"/>
        </w:rPr>
        <w:t xml:space="preserve"> </w:t>
      </w:r>
      <w:r w:rsidR="00D86F77">
        <w:rPr>
          <w:rFonts w:ascii="VIC" w:eastAsia="Tahoma" w:hAnsi="VIC" w:cstheme="minorBidi"/>
          <w:sz w:val="20"/>
          <w:szCs w:val="20"/>
        </w:rPr>
        <w:t>.</w:t>
      </w:r>
    </w:p>
    <w:p w14:paraId="6D20CD1F" w14:textId="0B9C46AC" w:rsidR="00A0519E" w:rsidRDefault="00A0519E" w:rsidP="00504E92">
      <w:pPr>
        <w:pStyle w:val="BodyText"/>
        <w:spacing w:line="240" w:lineRule="auto"/>
        <w:rPr>
          <w:rFonts w:ascii="VIC" w:hAnsi="VIC" w:cstheme="minorHAnsi"/>
          <w:noProof/>
          <w:sz w:val="20"/>
          <w:szCs w:val="20"/>
        </w:rPr>
      </w:pPr>
    </w:p>
    <w:tbl>
      <w:tblPr>
        <w:tblStyle w:val="HighlightTable"/>
        <w:tblW w:w="5140" w:type="pct"/>
        <w:tblBorders>
          <w:top w:val="single" w:sz="6" w:space="0" w:color="007DB9" w:themeColor="text2"/>
          <w:bottom w:val="single" w:sz="6" w:space="0" w:color="007DB9" w:themeColor="text2"/>
        </w:tblBorders>
        <w:shd w:val="clear" w:color="auto" w:fill="007DB9" w:themeFill="text2"/>
        <w:tblLook w:val="04A0" w:firstRow="1" w:lastRow="0" w:firstColumn="1" w:lastColumn="0" w:noHBand="0" w:noVBand="1"/>
        <w:tblDescription w:val="Welcome to the April issue of the SPEAR Bulletin for SPEAR Electronic Lodgment Network (ELN) users.&#10;This bulletin provides information on how to use the SPEAR ELN effectively and updates you on other resources available.&#10;"/>
      </w:tblPr>
      <w:tblGrid>
        <w:gridCol w:w="10491"/>
      </w:tblGrid>
      <w:tr w:rsidR="00644773" w:rsidRPr="008F3CA7" w14:paraId="2B365A32" w14:textId="77777777" w:rsidTr="009F38EA">
        <w:trPr>
          <w:trHeight w:val="525"/>
        </w:trPr>
        <w:tc>
          <w:tcPr>
            <w:tcW w:w="5000" w:type="pct"/>
          </w:tcPr>
          <w:p w14:paraId="5D698B37" w14:textId="33D7AB2D" w:rsidR="00644773" w:rsidRDefault="00644773" w:rsidP="00644773">
            <w:pPr>
              <w:pStyle w:val="PullOutBoxBodyText"/>
              <w:ind w:left="340"/>
              <w:rPr>
                <w:rFonts w:ascii="VIC" w:hAnsi="VIC"/>
                <w:b/>
                <w:bCs/>
                <w:color w:val="FFFFFF" w:themeColor="background1"/>
              </w:rPr>
            </w:pPr>
            <w:bookmarkStart w:id="3" w:name="_Hlk100150329"/>
            <w:r w:rsidRPr="00644773">
              <w:rPr>
                <w:rFonts w:ascii="VIC" w:hAnsi="VIC"/>
                <w:b/>
                <w:bCs/>
                <w:color w:val="FFFFFF" w:themeColor="background1"/>
              </w:rPr>
              <w:t>Reminder</w:t>
            </w:r>
          </w:p>
          <w:p w14:paraId="4BA55694" w14:textId="77777777" w:rsidR="00644773" w:rsidRPr="00644773" w:rsidRDefault="00644773" w:rsidP="00644773">
            <w:pPr>
              <w:pStyle w:val="ListBullet"/>
              <w:numPr>
                <w:ilvl w:val="0"/>
                <w:numId w:val="0"/>
              </w:numPr>
              <w:spacing w:before="0" w:after="0" w:line="276" w:lineRule="auto"/>
              <w:ind w:left="340"/>
              <w:rPr>
                <w:rStyle w:val="BodyTextChar"/>
                <w:rFonts w:ascii="VIC" w:hAnsi="VIC"/>
                <w:color w:val="FFFFFF" w:themeColor="background1"/>
                <w:szCs w:val="24"/>
              </w:rPr>
            </w:pPr>
            <w:r w:rsidRPr="00644773">
              <w:rPr>
                <w:rStyle w:val="BodyTextChar"/>
                <w:rFonts w:ascii="VIC" w:hAnsi="VIC"/>
                <w:color w:val="FFFFFF" w:themeColor="background1"/>
                <w:szCs w:val="24"/>
              </w:rPr>
              <w:t xml:space="preserve">SPEAR ELN users are reminded that the SPEAR Service Desk is </w:t>
            </w:r>
            <w:r w:rsidRPr="00644773">
              <w:rPr>
                <w:rStyle w:val="BodyTextChar"/>
                <w:rFonts w:ascii="VIC" w:hAnsi="VIC"/>
                <w:b/>
                <w:bCs/>
                <w:color w:val="FFFFFF" w:themeColor="background1"/>
                <w:szCs w:val="24"/>
              </w:rPr>
              <w:t>not</w:t>
            </w:r>
            <w:r w:rsidRPr="00644773">
              <w:rPr>
                <w:rStyle w:val="BodyTextChar"/>
                <w:rFonts w:ascii="VIC" w:hAnsi="VIC"/>
                <w:color w:val="FFFFFF" w:themeColor="background1"/>
                <w:szCs w:val="24"/>
              </w:rPr>
              <w:t xml:space="preserve"> responsible for the examination and registration of plans, and as such does not provide plan status updates or information regarding lodged applications. </w:t>
            </w:r>
          </w:p>
          <w:p w14:paraId="0BB1487B" w14:textId="6664108D" w:rsidR="00644773" w:rsidRPr="008F3CA7" w:rsidRDefault="00644773" w:rsidP="00644773">
            <w:pPr>
              <w:pStyle w:val="PullOutBoxBodyText"/>
              <w:spacing w:line="276" w:lineRule="auto"/>
              <w:ind w:left="340"/>
              <w:rPr>
                <w:color w:val="FFFFFF" w:themeColor="background1"/>
              </w:rPr>
            </w:pPr>
            <w:r w:rsidRPr="00644773">
              <w:rPr>
                <w:rFonts w:ascii="VIC" w:hAnsi="VIC" w:cstheme="minorHAnsi"/>
                <w:noProof/>
                <w:color w:val="FFFFFF" w:themeColor="background1"/>
                <w:sz w:val="24"/>
                <w:szCs w:val="24"/>
              </w:rPr>
              <w:t xml:space="preserve">If you would like to be notified when a plan is picked up for examination, you can subscribe to a Property Transaction Alert using </w:t>
            </w:r>
            <w:hyperlink r:id="rId22" w:history="1">
              <w:r w:rsidRPr="00644773">
                <w:rPr>
                  <w:rStyle w:val="Hyperlink"/>
                  <w:rFonts w:ascii="VIC" w:hAnsi="VIC" w:cstheme="minorHAnsi"/>
                  <w:noProof/>
                  <w:color w:val="FFFFFF" w:themeColor="background1"/>
                  <w:sz w:val="24"/>
                  <w:szCs w:val="24"/>
                </w:rPr>
                <w:t>LANDATA®</w:t>
              </w:r>
            </w:hyperlink>
            <w:r w:rsidRPr="00644773">
              <w:rPr>
                <w:rFonts w:ascii="VIC" w:hAnsi="VIC" w:cstheme="minorHAnsi"/>
                <w:noProof/>
                <w:color w:val="FFFFFF" w:themeColor="background1"/>
                <w:sz w:val="24"/>
                <w:szCs w:val="24"/>
              </w:rPr>
              <w:t xml:space="preserve">. For more information, see the </w:t>
            </w:r>
            <w:hyperlink r:id="rId23" w:history="1">
              <w:r w:rsidRPr="00644773">
                <w:rPr>
                  <w:rStyle w:val="Hyperlink"/>
                  <w:rFonts w:ascii="VIC" w:hAnsi="VIC" w:cstheme="minorHAnsi"/>
                  <w:noProof/>
                  <w:color w:val="FFFFFF" w:themeColor="background1"/>
                  <w:sz w:val="24"/>
                  <w:szCs w:val="24"/>
                </w:rPr>
                <w:t>Current registration processing times</w:t>
              </w:r>
            </w:hyperlink>
            <w:r w:rsidRPr="00644773">
              <w:rPr>
                <w:rFonts w:ascii="VIC" w:hAnsi="VIC" w:cstheme="minorHAnsi"/>
                <w:noProof/>
                <w:color w:val="FFFFFF" w:themeColor="background1"/>
                <w:sz w:val="24"/>
                <w:szCs w:val="24"/>
              </w:rPr>
              <w:t xml:space="preserve"> on the SPEAR website.</w:t>
            </w:r>
          </w:p>
        </w:tc>
      </w:tr>
      <w:bookmarkEnd w:id="3"/>
    </w:tbl>
    <w:p w14:paraId="18F1196F" w14:textId="77777777" w:rsidR="00F375E1" w:rsidRPr="008157C6" w:rsidRDefault="00F375E1" w:rsidP="00504E92">
      <w:pPr>
        <w:pStyle w:val="BodyText"/>
        <w:spacing w:line="240" w:lineRule="auto"/>
        <w:rPr>
          <w:rFonts w:ascii="VIC" w:eastAsiaTheme="majorEastAsia" w:hAnsi="VIC"/>
          <w:sz w:val="20"/>
          <w:szCs w:val="20"/>
          <w:lang w:eastAsia="en-AU"/>
        </w:rPr>
      </w:pPr>
    </w:p>
    <w:p w14:paraId="281744C6" w14:textId="323CF0E4" w:rsidR="00B63AAB" w:rsidRDefault="00B63AAB" w:rsidP="003A4AF5">
      <w:pPr>
        <w:pStyle w:val="Heading1"/>
        <w:rPr>
          <w:rFonts w:ascii="VIC" w:hAnsi="VIC"/>
        </w:rPr>
      </w:pPr>
      <w:r>
        <w:rPr>
          <w:rFonts w:ascii="VIC" w:hAnsi="VIC"/>
        </w:rPr>
        <w:t xml:space="preserve">New staff </w:t>
      </w:r>
      <w:r w:rsidR="000617F6">
        <w:rPr>
          <w:rFonts w:ascii="VIC" w:hAnsi="VIC"/>
        </w:rPr>
        <w:t>onboard!</w:t>
      </w:r>
    </w:p>
    <w:p w14:paraId="42C44677" w14:textId="1E54B282" w:rsidR="002465B8" w:rsidRPr="007A2A3D" w:rsidRDefault="002465B8" w:rsidP="007A2A3D">
      <w:pPr>
        <w:pStyle w:val="BodyText"/>
        <w:spacing w:line="240" w:lineRule="auto"/>
        <w:rPr>
          <w:rFonts w:ascii="VIC" w:hAnsi="VIC"/>
          <w:sz w:val="20"/>
          <w:szCs w:val="20"/>
        </w:rPr>
      </w:pPr>
      <w:r w:rsidRPr="007A2A3D">
        <w:rPr>
          <w:rStyle w:val="normaltextrun"/>
          <w:rFonts w:ascii="VIC" w:hAnsi="VIC"/>
          <w:sz w:val="20"/>
          <w:szCs w:val="20"/>
        </w:rPr>
        <w:t>The Electronic Subdivisions Unit welcome</w:t>
      </w:r>
      <w:r w:rsidR="0081352E" w:rsidRPr="007A2A3D">
        <w:rPr>
          <w:rStyle w:val="normaltextrun"/>
          <w:rFonts w:ascii="VIC" w:hAnsi="VIC"/>
          <w:sz w:val="20"/>
          <w:szCs w:val="20"/>
        </w:rPr>
        <w:t>d</w:t>
      </w:r>
      <w:r w:rsidRPr="007A2A3D">
        <w:rPr>
          <w:rStyle w:val="normaltextrun"/>
          <w:rFonts w:ascii="VIC" w:hAnsi="VIC"/>
          <w:sz w:val="20"/>
          <w:szCs w:val="20"/>
        </w:rPr>
        <w:t xml:space="preserve"> Shirley Zhang and Nick Landy to the team</w:t>
      </w:r>
      <w:r w:rsidR="0081352E" w:rsidRPr="007A2A3D">
        <w:rPr>
          <w:rStyle w:val="normaltextrun"/>
          <w:rFonts w:ascii="VIC" w:hAnsi="VIC"/>
          <w:sz w:val="20"/>
          <w:szCs w:val="20"/>
        </w:rPr>
        <w:t xml:space="preserve"> in March.</w:t>
      </w:r>
      <w:r w:rsidRPr="007A2A3D">
        <w:rPr>
          <w:rStyle w:val="eop"/>
          <w:rFonts w:ascii="Cambria" w:hAnsi="Cambria" w:cs="Cambria"/>
          <w:sz w:val="20"/>
          <w:szCs w:val="20"/>
        </w:rPr>
        <w:t> </w:t>
      </w:r>
    </w:p>
    <w:p w14:paraId="7ED00E28" w14:textId="51939F0E" w:rsidR="002465B8" w:rsidRPr="007A2A3D" w:rsidRDefault="002465B8" w:rsidP="007A2A3D">
      <w:pPr>
        <w:pStyle w:val="BodyText"/>
        <w:spacing w:line="240" w:lineRule="auto"/>
        <w:rPr>
          <w:rFonts w:ascii="VIC" w:hAnsi="VIC"/>
          <w:sz w:val="20"/>
          <w:szCs w:val="20"/>
        </w:rPr>
      </w:pPr>
      <w:r w:rsidRPr="007A2A3D">
        <w:rPr>
          <w:rStyle w:val="normaltextrun"/>
          <w:rFonts w:ascii="VIC" w:hAnsi="VIC"/>
          <w:sz w:val="20"/>
          <w:szCs w:val="20"/>
        </w:rPr>
        <w:t>Shirley and Nick are ePlan Project Officers, recruited to the team as part of the Digital Twin Victoria program to support surveying firms and L</w:t>
      </w:r>
      <w:r w:rsidR="00161432" w:rsidRPr="007A2A3D">
        <w:rPr>
          <w:rStyle w:val="normaltextrun"/>
          <w:rFonts w:ascii="VIC" w:hAnsi="VIC"/>
          <w:sz w:val="20"/>
          <w:szCs w:val="20"/>
        </w:rPr>
        <w:t xml:space="preserve">and </w:t>
      </w:r>
      <w:r w:rsidRPr="007A2A3D">
        <w:rPr>
          <w:rStyle w:val="normaltextrun"/>
          <w:rFonts w:ascii="VIC" w:hAnsi="VIC"/>
          <w:sz w:val="20"/>
          <w:szCs w:val="20"/>
        </w:rPr>
        <w:t>U</w:t>
      </w:r>
      <w:r w:rsidR="00161432" w:rsidRPr="007A2A3D">
        <w:rPr>
          <w:rStyle w:val="normaltextrun"/>
          <w:rFonts w:ascii="VIC" w:hAnsi="VIC"/>
          <w:sz w:val="20"/>
          <w:szCs w:val="20"/>
        </w:rPr>
        <w:t xml:space="preserve">se </w:t>
      </w:r>
      <w:r w:rsidRPr="007A2A3D">
        <w:rPr>
          <w:rStyle w:val="normaltextrun"/>
          <w:rFonts w:ascii="VIC" w:hAnsi="VIC"/>
          <w:sz w:val="20"/>
          <w:szCs w:val="20"/>
        </w:rPr>
        <w:t>V</w:t>
      </w:r>
      <w:r w:rsidR="00161432" w:rsidRPr="007A2A3D">
        <w:rPr>
          <w:rStyle w:val="normaltextrun"/>
          <w:rFonts w:ascii="VIC" w:hAnsi="VIC"/>
          <w:sz w:val="20"/>
          <w:szCs w:val="20"/>
        </w:rPr>
        <w:t>ictoria</w:t>
      </w:r>
      <w:r w:rsidRPr="007A2A3D">
        <w:rPr>
          <w:rStyle w:val="normaltextrun"/>
          <w:rFonts w:ascii="VIC" w:hAnsi="VIC"/>
          <w:sz w:val="20"/>
          <w:szCs w:val="20"/>
        </w:rPr>
        <w:t xml:space="preserve"> in the implementation of ePlan and faster subdivision registration.</w:t>
      </w:r>
      <w:r w:rsidRPr="007A2A3D">
        <w:rPr>
          <w:rStyle w:val="eop"/>
          <w:rFonts w:ascii="Cambria" w:hAnsi="Cambria" w:cs="Cambria"/>
          <w:sz w:val="20"/>
          <w:szCs w:val="20"/>
        </w:rPr>
        <w:t> </w:t>
      </w:r>
    </w:p>
    <w:p w14:paraId="247A6479" w14:textId="1044937A" w:rsidR="002465B8" w:rsidRPr="006F4213" w:rsidRDefault="0081352E" w:rsidP="001E6928">
      <w:pPr>
        <w:pStyle w:val="BodyText"/>
        <w:spacing w:line="240" w:lineRule="auto"/>
        <w:rPr>
          <w:rStyle w:val="eop"/>
          <w:rFonts w:ascii="VIC" w:hAnsi="VIC" w:cs="Cambria"/>
          <w:color w:val="242424"/>
          <w:sz w:val="20"/>
          <w:szCs w:val="20"/>
        </w:rPr>
      </w:pPr>
      <w:r w:rsidRPr="006F4213">
        <w:rPr>
          <w:rFonts w:ascii="VIC" w:hAnsi="VIC" w:cs="Segoe UI"/>
          <w:noProof/>
          <w:color w:val="242424"/>
          <w:sz w:val="20"/>
          <w:szCs w:val="20"/>
          <w:shd w:val="clear" w:color="auto" w:fill="FFFFFF"/>
        </w:rPr>
        <w:drawing>
          <wp:anchor distT="0" distB="0" distL="114300" distR="114300" simplePos="0" relativeHeight="251658240" behindDoc="0" locked="0" layoutInCell="1" allowOverlap="1" wp14:anchorId="79DE4887" wp14:editId="5AD07309">
            <wp:simplePos x="0" y="0"/>
            <wp:positionH relativeFrom="column">
              <wp:posOffset>68580</wp:posOffset>
            </wp:positionH>
            <wp:positionV relativeFrom="paragraph">
              <wp:posOffset>5715</wp:posOffset>
            </wp:positionV>
            <wp:extent cx="904875" cy="1085850"/>
            <wp:effectExtent l="0" t="0" r="9525" b="0"/>
            <wp:wrapSquare wrapText="bothSides"/>
            <wp:docPr id="6" name="Picture 6" descr="Photo of Shirley Zhang, new SPEAR team 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hoto of Shirley Zhang, new SPEAR team member"/>
                    <pic:cNvPicPr/>
                  </pic:nvPicPr>
                  <pic:blipFill rotWithShape="1">
                    <a:blip r:embed="rId24" cstate="print">
                      <a:extLst>
                        <a:ext uri="{28A0092B-C50C-407E-A947-70E740481C1C}">
                          <a14:useLocalDpi xmlns:a14="http://schemas.microsoft.com/office/drawing/2010/main" val="0"/>
                        </a:ext>
                      </a:extLst>
                    </a:blip>
                    <a:srcRect t="8061"/>
                    <a:stretch/>
                  </pic:blipFill>
                  <pic:spPr bwMode="auto">
                    <a:xfrm>
                      <a:off x="0" y="0"/>
                      <a:ext cx="904875" cy="1085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65B8" w:rsidRPr="006F4213">
        <w:rPr>
          <w:rStyle w:val="eop"/>
          <w:rFonts w:ascii="Cambria" w:hAnsi="Cambria" w:cs="Cambria"/>
          <w:color w:val="11100F"/>
          <w:sz w:val="20"/>
          <w:szCs w:val="20"/>
        </w:rPr>
        <w:t> </w:t>
      </w:r>
      <w:r w:rsidR="002465B8" w:rsidRPr="006F4213">
        <w:rPr>
          <w:rStyle w:val="normaltextrun"/>
          <w:rFonts w:ascii="VIC" w:hAnsi="VIC" w:cs="Segoe UI"/>
          <w:color w:val="242424"/>
          <w:sz w:val="20"/>
          <w:szCs w:val="20"/>
          <w:shd w:val="clear" w:color="auto" w:fill="FFFFFF"/>
        </w:rPr>
        <w:t>Shirley has previously worked with surveying firms and has experience in</w:t>
      </w:r>
      <w:r w:rsidR="002465B8" w:rsidRPr="006F4213">
        <w:rPr>
          <w:rStyle w:val="normaltextrun"/>
          <w:rFonts w:ascii="Times New Roman" w:hAnsi="Times New Roman"/>
          <w:color w:val="242424"/>
          <w:sz w:val="20"/>
          <w:szCs w:val="20"/>
          <w:shd w:val="clear" w:color="auto" w:fill="FFFFFF"/>
        </w:rPr>
        <w:t> </w:t>
      </w:r>
      <w:r w:rsidR="002465B8" w:rsidRPr="006F4213">
        <w:rPr>
          <w:rStyle w:val="normaltextrun"/>
          <w:rFonts w:ascii="VIC" w:hAnsi="VIC" w:cs="Segoe UI"/>
          <w:color w:val="242424"/>
          <w:sz w:val="20"/>
          <w:szCs w:val="20"/>
          <w:shd w:val="clear" w:color="auto" w:fill="FFFFFF"/>
        </w:rPr>
        <w:t>greenfield</w:t>
      </w:r>
      <w:r w:rsidR="002465B8" w:rsidRPr="006F4213">
        <w:rPr>
          <w:rStyle w:val="normaltextrun"/>
          <w:rFonts w:ascii="Times New Roman" w:hAnsi="Times New Roman"/>
          <w:color w:val="242424"/>
          <w:sz w:val="20"/>
          <w:szCs w:val="20"/>
          <w:shd w:val="clear" w:color="auto" w:fill="FFFFFF"/>
        </w:rPr>
        <w:t> </w:t>
      </w:r>
      <w:r w:rsidR="002465B8" w:rsidRPr="006F4213">
        <w:rPr>
          <w:rStyle w:val="normaltextrun"/>
          <w:rFonts w:ascii="VIC" w:hAnsi="VIC" w:cs="Segoe UI"/>
          <w:color w:val="242424"/>
          <w:sz w:val="20"/>
          <w:szCs w:val="20"/>
          <w:shd w:val="clear" w:color="auto" w:fill="FFFFFF"/>
        </w:rPr>
        <w:t>subdivisions,</w:t>
      </w:r>
      <w:r w:rsidR="002465B8" w:rsidRPr="006F4213">
        <w:rPr>
          <w:rStyle w:val="normaltextrun"/>
          <w:rFonts w:ascii="Times New Roman" w:hAnsi="Times New Roman"/>
          <w:color w:val="242424"/>
          <w:sz w:val="20"/>
          <w:szCs w:val="20"/>
        </w:rPr>
        <w:t> </w:t>
      </w:r>
      <w:r w:rsidR="002465B8" w:rsidRPr="006F4213">
        <w:rPr>
          <w:rStyle w:val="normaltextrun"/>
          <w:rFonts w:ascii="VIC" w:hAnsi="VIC" w:cs="Segoe UI"/>
          <w:color w:val="242424"/>
          <w:sz w:val="20"/>
          <w:szCs w:val="20"/>
        </w:rPr>
        <w:t xml:space="preserve">field work, drafting </w:t>
      </w:r>
      <w:r w:rsidR="002465B8" w:rsidRPr="006F4213">
        <w:rPr>
          <w:rStyle w:val="normaltextrun"/>
          <w:rFonts w:ascii="VIC" w:hAnsi="VIC" w:cs="Segoe UI"/>
          <w:color w:val="242424"/>
          <w:sz w:val="20"/>
          <w:szCs w:val="20"/>
          <w:shd w:val="clear" w:color="auto" w:fill="FFFFFF"/>
        </w:rPr>
        <w:t>cadastral survey plans and</w:t>
      </w:r>
      <w:r w:rsidR="002465B8" w:rsidRPr="006F4213">
        <w:rPr>
          <w:rStyle w:val="normaltextrun"/>
          <w:rFonts w:ascii="Times New Roman" w:hAnsi="Times New Roman"/>
          <w:color w:val="242424"/>
          <w:sz w:val="20"/>
          <w:szCs w:val="20"/>
          <w:shd w:val="clear" w:color="auto" w:fill="FFFFFF"/>
        </w:rPr>
        <w:t> </w:t>
      </w:r>
      <w:r w:rsidR="002465B8" w:rsidRPr="006F4213">
        <w:rPr>
          <w:rStyle w:val="normaltextrun"/>
          <w:rFonts w:ascii="VIC" w:hAnsi="VIC" w:cs="Segoe UI"/>
          <w:color w:val="242424"/>
          <w:sz w:val="20"/>
          <w:szCs w:val="20"/>
          <w:shd w:val="clear" w:color="auto" w:fill="FFFFFF"/>
        </w:rPr>
        <w:t xml:space="preserve">supporting survey documents. Shirley has a </w:t>
      </w:r>
      <w:r w:rsidR="002465B8" w:rsidRPr="006F4213">
        <w:rPr>
          <w:rStyle w:val="normaltextrun"/>
          <w:rFonts w:ascii="VIC" w:hAnsi="VIC" w:cs="Segoe UI"/>
          <w:color w:val="242424"/>
          <w:sz w:val="20"/>
          <w:szCs w:val="20"/>
        </w:rPr>
        <w:t xml:space="preserve">Master of Engineering (Spatial) and a Bachelor of Science Geographic Information System. </w:t>
      </w:r>
      <w:r w:rsidR="002465B8" w:rsidRPr="006F4213">
        <w:rPr>
          <w:rStyle w:val="normaltextrun"/>
          <w:rFonts w:ascii="VIC" w:hAnsi="VIC" w:cs="Segoe UI"/>
          <w:color w:val="242424"/>
          <w:sz w:val="20"/>
          <w:szCs w:val="20"/>
          <w:shd w:val="clear" w:color="auto" w:fill="FFFFFF"/>
        </w:rPr>
        <w:t>With her surveying and</w:t>
      </w:r>
      <w:r w:rsidR="002465B8" w:rsidRPr="006F4213">
        <w:rPr>
          <w:rStyle w:val="normaltextrun"/>
          <w:rFonts w:ascii="Times New Roman" w:hAnsi="Times New Roman"/>
          <w:color w:val="242424"/>
          <w:sz w:val="20"/>
          <w:szCs w:val="20"/>
          <w:shd w:val="clear" w:color="auto" w:fill="FFFFFF"/>
        </w:rPr>
        <w:t> </w:t>
      </w:r>
      <w:r w:rsidR="002465B8" w:rsidRPr="006F4213">
        <w:rPr>
          <w:rStyle w:val="normaltextrun"/>
          <w:rFonts w:ascii="VIC" w:hAnsi="VIC" w:cs="Segoe UI"/>
          <w:color w:val="242424"/>
          <w:sz w:val="20"/>
          <w:szCs w:val="20"/>
          <w:shd w:val="clear" w:color="auto" w:fill="FFFFFF"/>
        </w:rPr>
        <w:t>GIS background she is passionate about</w:t>
      </w:r>
      <w:r w:rsidR="002465B8" w:rsidRPr="006F4213">
        <w:rPr>
          <w:rStyle w:val="normaltextrun"/>
          <w:rFonts w:ascii="Times New Roman" w:hAnsi="Times New Roman"/>
          <w:color w:val="242424"/>
          <w:sz w:val="20"/>
          <w:szCs w:val="20"/>
          <w:shd w:val="clear" w:color="auto" w:fill="FFFFFF"/>
        </w:rPr>
        <w:t> </w:t>
      </w:r>
      <w:r w:rsidR="002465B8" w:rsidRPr="006F4213">
        <w:rPr>
          <w:rStyle w:val="normaltextrun"/>
          <w:rFonts w:ascii="VIC" w:hAnsi="VIC" w:cs="Segoe UI"/>
          <w:color w:val="242424"/>
          <w:sz w:val="20"/>
          <w:szCs w:val="20"/>
          <w:shd w:val="clear" w:color="auto" w:fill="FFFFFF"/>
        </w:rPr>
        <w:t>problem</w:t>
      </w:r>
      <w:r w:rsidR="002465B8" w:rsidRPr="006F4213">
        <w:rPr>
          <w:rStyle w:val="normaltextrun"/>
          <w:rFonts w:ascii="Times New Roman" w:hAnsi="Times New Roman"/>
          <w:color w:val="242424"/>
          <w:sz w:val="20"/>
          <w:szCs w:val="20"/>
          <w:shd w:val="clear" w:color="auto" w:fill="FFFFFF"/>
        </w:rPr>
        <w:t> </w:t>
      </w:r>
      <w:r w:rsidR="002465B8" w:rsidRPr="006F4213">
        <w:rPr>
          <w:rStyle w:val="normaltextrun"/>
          <w:rFonts w:ascii="VIC" w:hAnsi="VIC" w:cs="Segoe UI"/>
          <w:color w:val="242424"/>
          <w:sz w:val="20"/>
          <w:szCs w:val="20"/>
          <w:shd w:val="clear" w:color="auto" w:fill="FFFFFF"/>
        </w:rPr>
        <w:t>solving and</w:t>
      </w:r>
      <w:r w:rsidR="002465B8" w:rsidRPr="006F4213">
        <w:rPr>
          <w:rStyle w:val="normaltextrun"/>
          <w:rFonts w:ascii="Times New Roman" w:hAnsi="Times New Roman"/>
          <w:color w:val="242424"/>
          <w:sz w:val="20"/>
          <w:szCs w:val="20"/>
          <w:shd w:val="clear" w:color="auto" w:fill="FFFFFF"/>
        </w:rPr>
        <w:t> </w:t>
      </w:r>
      <w:r w:rsidR="002465B8" w:rsidRPr="006F4213">
        <w:rPr>
          <w:rStyle w:val="normaltextrun"/>
          <w:rFonts w:ascii="VIC" w:hAnsi="VIC" w:cs="Segoe UI"/>
          <w:color w:val="242424"/>
          <w:sz w:val="20"/>
          <w:szCs w:val="20"/>
          <w:shd w:val="clear" w:color="auto" w:fill="FFFFFF"/>
        </w:rPr>
        <w:t>spatial data</w:t>
      </w:r>
      <w:r w:rsidR="002465B8" w:rsidRPr="006F4213">
        <w:rPr>
          <w:rStyle w:val="normaltextrun"/>
          <w:rFonts w:ascii="Times New Roman" w:hAnsi="Times New Roman"/>
          <w:color w:val="242424"/>
          <w:sz w:val="20"/>
          <w:szCs w:val="20"/>
          <w:shd w:val="clear" w:color="auto" w:fill="FFFFFF"/>
        </w:rPr>
        <w:t> </w:t>
      </w:r>
      <w:r w:rsidR="002465B8" w:rsidRPr="006F4213">
        <w:rPr>
          <w:rStyle w:val="normaltextrun"/>
          <w:rFonts w:ascii="VIC" w:hAnsi="VIC" w:cs="Segoe UI"/>
          <w:color w:val="242424"/>
          <w:sz w:val="20"/>
          <w:szCs w:val="20"/>
          <w:shd w:val="clear" w:color="auto" w:fill="FFFFFF"/>
        </w:rPr>
        <w:t>processing.</w:t>
      </w:r>
      <w:r w:rsidR="002465B8" w:rsidRPr="006F4213">
        <w:rPr>
          <w:rStyle w:val="normaltextrun"/>
          <w:rFonts w:ascii="Cambria" w:hAnsi="Cambria" w:cs="Cambria"/>
          <w:color w:val="242424"/>
          <w:sz w:val="20"/>
          <w:szCs w:val="20"/>
          <w:shd w:val="clear" w:color="auto" w:fill="FFFFFF"/>
        </w:rPr>
        <w:t> </w:t>
      </w:r>
      <w:r w:rsidR="002465B8" w:rsidRPr="006F4213">
        <w:rPr>
          <w:rStyle w:val="eop"/>
          <w:rFonts w:ascii="Cambria" w:hAnsi="Cambria" w:cs="Cambria"/>
          <w:color w:val="242424"/>
          <w:sz w:val="20"/>
          <w:szCs w:val="20"/>
        </w:rPr>
        <w:t> </w:t>
      </w:r>
    </w:p>
    <w:p w14:paraId="1C517FCD" w14:textId="240837EC" w:rsidR="00EF6460" w:rsidRPr="006F4213" w:rsidRDefault="00EF6460" w:rsidP="002465B8">
      <w:pPr>
        <w:pStyle w:val="BodyText"/>
        <w:spacing w:line="276" w:lineRule="auto"/>
        <w:rPr>
          <w:rStyle w:val="eop"/>
          <w:rFonts w:ascii="VIC" w:hAnsi="VIC" w:cs="Cambria"/>
          <w:color w:val="242424"/>
          <w:sz w:val="20"/>
          <w:szCs w:val="20"/>
        </w:rPr>
      </w:pPr>
    </w:p>
    <w:p w14:paraId="296A647E" w14:textId="6A5611C1" w:rsidR="002465B8" w:rsidRPr="007A2A3D" w:rsidRDefault="00644773" w:rsidP="007A2A3D">
      <w:pPr>
        <w:pStyle w:val="BodyText"/>
        <w:spacing w:line="240" w:lineRule="auto"/>
        <w:rPr>
          <w:rFonts w:ascii="VIC" w:hAnsi="VIC"/>
          <w:sz w:val="20"/>
          <w:szCs w:val="20"/>
        </w:rPr>
      </w:pPr>
      <w:r w:rsidRPr="007A2A3D">
        <w:rPr>
          <w:rFonts w:ascii="VIC" w:hAnsi="VIC"/>
          <w:noProof/>
          <w:sz w:val="20"/>
          <w:szCs w:val="20"/>
        </w:rPr>
        <w:drawing>
          <wp:anchor distT="0" distB="0" distL="114300" distR="114300" simplePos="0" relativeHeight="251658241" behindDoc="0" locked="0" layoutInCell="1" allowOverlap="1" wp14:anchorId="15BE35E4" wp14:editId="30BE15CE">
            <wp:simplePos x="0" y="0"/>
            <wp:positionH relativeFrom="column">
              <wp:posOffset>5377815</wp:posOffset>
            </wp:positionH>
            <wp:positionV relativeFrom="paragraph">
              <wp:posOffset>5080</wp:posOffset>
            </wp:positionV>
            <wp:extent cx="1098550" cy="1205230"/>
            <wp:effectExtent l="0" t="0" r="6350" b="0"/>
            <wp:wrapThrough wrapText="bothSides">
              <wp:wrapPolygon edited="0">
                <wp:start x="0" y="0"/>
                <wp:lineTo x="0" y="21168"/>
                <wp:lineTo x="21350" y="21168"/>
                <wp:lineTo x="21350" y="0"/>
                <wp:lineTo x="0" y="0"/>
              </wp:wrapPolygon>
            </wp:wrapThrough>
            <wp:docPr id="5" name="Picture 5" descr="Image of new SPEAR team member Nick Landy.&#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of new SPEAR team member Nick Landy.&#10;&#10;"/>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98550" cy="1205230"/>
                    </a:xfrm>
                    <a:prstGeom prst="rect">
                      <a:avLst/>
                    </a:prstGeom>
                  </pic:spPr>
                </pic:pic>
              </a:graphicData>
            </a:graphic>
            <wp14:sizeRelH relativeFrom="margin">
              <wp14:pctWidth>0</wp14:pctWidth>
            </wp14:sizeRelH>
            <wp14:sizeRelV relativeFrom="margin">
              <wp14:pctHeight>0</wp14:pctHeight>
            </wp14:sizeRelV>
          </wp:anchor>
        </w:drawing>
      </w:r>
      <w:r w:rsidR="002465B8" w:rsidRPr="007A2A3D">
        <w:rPr>
          <w:rStyle w:val="normaltextrun"/>
          <w:rFonts w:ascii="VIC" w:hAnsi="VIC"/>
          <w:sz w:val="20"/>
          <w:szCs w:val="20"/>
        </w:rPr>
        <w:t>Nick has previously worked with surveying firms, having gained experience in subdivisions,</w:t>
      </w:r>
      <w:r w:rsidR="00D47F05" w:rsidRPr="007A2A3D">
        <w:rPr>
          <w:rFonts w:ascii="VIC" w:hAnsi="VIC"/>
          <w:sz w:val="20"/>
          <w:szCs w:val="20"/>
        </w:rPr>
        <w:t xml:space="preserve"> </w:t>
      </w:r>
      <w:r w:rsidR="002465B8" w:rsidRPr="007A2A3D">
        <w:rPr>
          <w:rStyle w:val="normaltextrun"/>
          <w:rFonts w:ascii="VIC" w:hAnsi="VIC"/>
          <w:sz w:val="20"/>
          <w:szCs w:val="20"/>
        </w:rPr>
        <w:t>surveying field work and working to ensure projects met the necessary requirements to facilitate their successful completion and registration.</w:t>
      </w:r>
      <w:r w:rsidR="002465B8" w:rsidRPr="007A2A3D">
        <w:rPr>
          <w:rStyle w:val="normaltextrun"/>
          <w:rFonts w:ascii="Cambria" w:hAnsi="Cambria" w:cs="Cambria"/>
          <w:sz w:val="20"/>
          <w:szCs w:val="20"/>
        </w:rPr>
        <w:t> </w:t>
      </w:r>
      <w:r w:rsidR="002465B8" w:rsidRPr="007A2A3D">
        <w:rPr>
          <w:rStyle w:val="normaltextrun"/>
          <w:rFonts w:ascii="VIC" w:hAnsi="VIC"/>
          <w:sz w:val="20"/>
          <w:szCs w:val="20"/>
        </w:rPr>
        <w:t xml:space="preserve"> Nick has a Bachelor of Environments (Major in Geomatics) and a Master of Engineering. He is passionate about the surveying industry and the adoption of new technology and work practices</w:t>
      </w:r>
      <w:r w:rsidR="002465B8" w:rsidRPr="007A2A3D">
        <w:rPr>
          <w:rStyle w:val="normaltextrun"/>
          <w:rFonts w:ascii="Times New Roman" w:hAnsi="Times New Roman"/>
          <w:sz w:val="20"/>
          <w:szCs w:val="20"/>
        </w:rPr>
        <w:t> </w:t>
      </w:r>
      <w:r w:rsidR="002465B8" w:rsidRPr="007A2A3D">
        <w:rPr>
          <w:rStyle w:val="normaltextrun"/>
          <w:rFonts w:ascii="VIC" w:hAnsi="VIC"/>
          <w:sz w:val="20"/>
          <w:szCs w:val="20"/>
        </w:rPr>
        <w:t>that</w:t>
      </w:r>
      <w:r w:rsidR="002465B8" w:rsidRPr="007A2A3D">
        <w:rPr>
          <w:rStyle w:val="normaltextrun"/>
          <w:rFonts w:ascii="Times New Roman" w:hAnsi="Times New Roman"/>
          <w:sz w:val="20"/>
          <w:szCs w:val="20"/>
        </w:rPr>
        <w:t> </w:t>
      </w:r>
      <w:r w:rsidR="002465B8" w:rsidRPr="007A2A3D">
        <w:rPr>
          <w:rStyle w:val="normaltextrun"/>
          <w:rFonts w:ascii="VIC" w:hAnsi="VIC"/>
          <w:sz w:val="20"/>
          <w:szCs w:val="20"/>
        </w:rPr>
        <w:t>can</w:t>
      </w:r>
      <w:r w:rsidR="002465B8" w:rsidRPr="007A2A3D">
        <w:rPr>
          <w:rStyle w:val="normaltextrun"/>
          <w:rFonts w:ascii="Times New Roman" w:hAnsi="Times New Roman"/>
          <w:sz w:val="20"/>
          <w:szCs w:val="20"/>
        </w:rPr>
        <w:t> </w:t>
      </w:r>
      <w:r w:rsidR="002465B8" w:rsidRPr="007A2A3D">
        <w:rPr>
          <w:rStyle w:val="normaltextrun"/>
          <w:rFonts w:ascii="VIC" w:hAnsi="VIC"/>
          <w:sz w:val="20"/>
          <w:szCs w:val="20"/>
        </w:rPr>
        <w:t>facilitate improvement to the land development process.</w:t>
      </w:r>
      <w:r w:rsidR="002465B8" w:rsidRPr="007A2A3D">
        <w:rPr>
          <w:rStyle w:val="normaltextrun"/>
          <w:rFonts w:ascii="Cambria" w:hAnsi="Cambria" w:cs="Cambria"/>
          <w:sz w:val="20"/>
          <w:szCs w:val="20"/>
        </w:rPr>
        <w:t> </w:t>
      </w:r>
      <w:r w:rsidR="002465B8" w:rsidRPr="007A2A3D">
        <w:rPr>
          <w:rStyle w:val="eop"/>
          <w:rFonts w:ascii="Cambria" w:hAnsi="Cambria" w:cs="Cambria"/>
          <w:sz w:val="20"/>
          <w:szCs w:val="20"/>
        </w:rPr>
        <w:t> </w:t>
      </w:r>
    </w:p>
    <w:p w14:paraId="714CC365" w14:textId="77777777" w:rsidR="0081440A" w:rsidRPr="007A2A3D" w:rsidRDefault="0081440A" w:rsidP="007A2A3D">
      <w:pPr>
        <w:pStyle w:val="BodyText"/>
        <w:spacing w:line="240" w:lineRule="auto"/>
        <w:rPr>
          <w:rStyle w:val="normaltextrun"/>
          <w:rFonts w:ascii="VIC" w:hAnsi="VIC"/>
          <w:sz w:val="20"/>
          <w:szCs w:val="20"/>
        </w:rPr>
      </w:pPr>
    </w:p>
    <w:p w14:paraId="719DF7A2" w14:textId="38C234AC" w:rsidR="002465B8" w:rsidRPr="007A2A3D" w:rsidRDefault="002465B8" w:rsidP="007A2A3D">
      <w:pPr>
        <w:pStyle w:val="BodyText"/>
        <w:spacing w:line="240" w:lineRule="auto"/>
        <w:rPr>
          <w:rFonts w:ascii="VIC" w:hAnsi="VIC"/>
          <w:sz w:val="20"/>
          <w:szCs w:val="20"/>
        </w:rPr>
      </w:pPr>
      <w:r w:rsidRPr="007A2A3D">
        <w:rPr>
          <w:rStyle w:val="normaltextrun"/>
          <w:rFonts w:ascii="VIC" w:hAnsi="VIC"/>
          <w:sz w:val="20"/>
          <w:szCs w:val="20"/>
        </w:rPr>
        <w:t xml:space="preserve">Shirley and Nick </w:t>
      </w:r>
      <w:r w:rsidR="0081352E" w:rsidRPr="007A2A3D">
        <w:rPr>
          <w:rStyle w:val="normaltextrun"/>
          <w:rFonts w:ascii="VIC" w:hAnsi="VIC"/>
          <w:sz w:val="20"/>
          <w:szCs w:val="20"/>
        </w:rPr>
        <w:t xml:space="preserve">have hit the </w:t>
      </w:r>
      <w:r w:rsidR="00C716A5" w:rsidRPr="007A2A3D">
        <w:rPr>
          <w:rStyle w:val="normaltextrun"/>
          <w:rFonts w:ascii="VIC" w:hAnsi="VIC"/>
          <w:sz w:val="20"/>
          <w:szCs w:val="20"/>
        </w:rPr>
        <w:t>ground</w:t>
      </w:r>
      <w:r w:rsidR="0081352E" w:rsidRPr="007A2A3D">
        <w:rPr>
          <w:rStyle w:val="normaltextrun"/>
          <w:rFonts w:ascii="VIC" w:hAnsi="VIC"/>
          <w:sz w:val="20"/>
          <w:szCs w:val="20"/>
        </w:rPr>
        <w:t xml:space="preserve"> running </w:t>
      </w:r>
      <w:r w:rsidR="00C716A5" w:rsidRPr="007A2A3D">
        <w:rPr>
          <w:rStyle w:val="normaltextrun"/>
          <w:rFonts w:ascii="VIC" w:hAnsi="VIC"/>
          <w:sz w:val="20"/>
          <w:szCs w:val="20"/>
        </w:rPr>
        <w:t xml:space="preserve">and are </w:t>
      </w:r>
      <w:r w:rsidRPr="007A2A3D">
        <w:rPr>
          <w:rStyle w:val="normaltextrun"/>
          <w:rFonts w:ascii="VIC" w:hAnsi="VIC"/>
          <w:sz w:val="20"/>
          <w:szCs w:val="20"/>
        </w:rPr>
        <w:t>fantastic additions to the team</w:t>
      </w:r>
      <w:r w:rsidR="00C716A5" w:rsidRPr="007A2A3D">
        <w:rPr>
          <w:rStyle w:val="normaltextrun"/>
          <w:rFonts w:ascii="VIC" w:hAnsi="VIC"/>
          <w:sz w:val="20"/>
          <w:szCs w:val="20"/>
        </w:rPr>
        <w:t>. They both</w:t>
      </w:r>
      <w:r w:rsidRPr="007A2A3D">
        <w:rPr>
          <w:rStyle w:val="normaltextrun"/>
          <w:rFonts w:ascii="VIC" w:hAnsi="VIC"/>
          <w:sz w:val="20"/>
          <w:szCs w:val="20"/>
        </w:rPr>
        <w:t xml:space="preserve"> look forward to </w:t>
      </w:r>
      <w:r w:rsidR="002C67D2" w:rsidRPr="007A2A3D">
        <w:rPr>
          <w:rStyle w:val="normaltextrun"/>
          <w:rFonts w:ascii="VIC" w:hAnsi="VIC"/>
          <w:sz w:val="20"/>
          <w:szCs w:val="20"/>
        </w:rPr>
        <w:t xml:space="preserve">meeting and </w:t>
      </w:r>
      <w:r w:rsidRPr="007A2A3D">
        <w:rPr>
          <w:rStyle w:val="normaltextrun"/>
          <w:rFonts w:ascii="VIC" w:hAnsi="VIC"/>
          <w:sz w:val="20"/>
          <w:szCs w:val="20"/>
        </w:rPr>
        <w:t>working with our users</w:t>
      </w:r>
      <w:r w:rsidR="00366C47" w:rsidRPr="007A2A3D">
        <w:rPr>
          <w:rStyle w:val="normaltextrun"/>
          <w:rFonts w:ascii="VIC" w:hAnsi="VIC"/>
          <w:sz w:val="20"/>
          <w:szCs w:val="20"/>
        </w:rPr>
        <w:t xml:space="preserve"> over the coming months</w:t>
      </w:r>
      <w:r w:rsidRPr="007A2A3D">
        <w:rPr>
          <w:rStyle w:val="normaltextrun"/>
          <w:rFonts w:ascii="VIC" w:hAnsi="VIC"/>
          <w:sz w:val="20"/>
          <w:szCs w:val="20"/>
        </w:rPr>
        <w:t>.</w:t>
      </w:r>
    </w:p>
    <w:p w14:paraId="3109E48F" w14:textId="1FB616B4" w:rsidR="00DB09E6" w:rsidRPr="007840E0" w:rsidRDefault="008F3CA7" w:rsidP="003A4AF5">
      <w:pPr>
        <w:pStyle w:val="Heading1"/>
        <w:rPr>
          <w:rFonts w:ascii="VIC" w:hAnsi="VIC"/>
        </w:rPr>
      </w:pPr>
      <w:r w:rsidRPr="007840E0">
        <w:rPr>
          <w:rFonts w:ascii="VIC" w:hAnsi="VIC"/>
        </w:rPr>
        <w:t>SPEAR t</w:t>
      </w:r>
      <w:r w:rsidR="00DB09E6" w:rsidRPr="007840E0">
        <w:rPr>
          <w:rFonts w:ascii="VIC" w:hAnsi="VIC"/>
        </w:rPr>
        <w:t>raining</w:t>
      </w:r>
    </w:p>
    <w:p w14:paraId="55B2DB13" w14:textId="3FB52AE0" w:rsidR="00590F6E" w:rsidRPr="004C2FAD" w:rsidRDefault="008F3CA7" w:rsidP="004C2FAD">
      <w:pPr>
        <w:pStyle w:val="BodyText100ThemeColour"/>
        <w:spacing w:line="240" w:lineRule="auto"/>
        <w:rPr>
          <w:rStyle w:val="BodyTextChar"/>
          <w:rFonts w:ascii="VIC" w:hAnsi="VIC"/>
          <w:sz w:val="20"/>
          <w:szCs w:val="20"/>
        </w:rPr>
      </w:pPr>
      <w:r w:rsidRPr="004C2FAD">
        <w:rPr>
          <w:rStyle w:val="BodyTextChar"/>
          <w:rFonts w:ascii="VIC" w:hAnsi="VIC"/>
          <w:sz w:val="20"/>
          <w:szCs w:val="20"/>
        </w:rPr>
        <w:t xml:space="preserve">The following dates have been scheduled for our quarterly online training sessions. If you wish to attend, please save the date and use the self-registration link which will be shared via SPEAR broadcast message closer to the respective dates. </w:t>
      </w:r>
      <w:r w:rsidR="00031F0D" w:rsidRPr="004C2FAD">
        <w:rPr>
          <w:rStyle w:val="BodyTextChar"/>
          <w:rFonts w:ascii="VIC" w:hAnsi="VIC"/>
          <w:sz w:val="20"/>
          <w:szCs w:val="20"/>
        </w:rPr>
        <w:t xml:space="preserve">If you have any queries </w:t>
      </w:r>
      <w:r w:rsidR="003E5B79" w:rsidRPr="004C2FAD">
        <w:rPr>
          <w:rStyle w:val="BodyTextChar"/>
          <w:rFonts w:ascii="VIC" w:hAnsi="VIC"/>
          <w:sz w:val="20"/>
          <w:szCs w:val="20"/>
        </w:rPr>
        <w:t>regarding</w:t>
      </w:r>
      <w:r w:rsidR="0013288A" w:rsidRPr="004C2FAD">
        <w:rPr>
          <w:rStyle w:val="BodyTextChar"/>
          <w:rFonts w:ascii="VIC" w:hAnsi="VIC"/>
          <w:sz w:val="20"/>
          <w:szCs w:val="20"/>
        </w:rPr>
        <w:t xml:space="preserve"> training,</w:t>
      </w:r>
      <w:r w:rsidR="003E5B79" w:rsidRPr="004C2FAD">
        <w:rPr>
          <w:rStyle w:val="BodyTextChar"/>
          <w:rFonts w:ascii="VIC" w:hAnsi="VIC"/>
          <w:sz w:val="20"/>
          <w:szCs w:val="20"/>
        </w:rPr>
        <w:t xml:space="preserve"> please contact</w:t>
      </w:r>
      <w:r w:rsidR="00B7514B" w:rsidRPr="004C2FAD">
        <w:rPr>
          <w:rStyle w:val="BodyTextChar"/>
          <w:rFonts w:ascii="VIC" w:hAnsi="VIC"/>
          <w:sz w:val="20"/>
          <w:szCs w:val="20"/>
        </w:rPr>
        <w:t xml:space="preserve"> the SPEAR Service Desk on (03</w:t>
      </w:r>
      <w:r w:rsidRPr="004C2FAD">
        <w:rPr>
          <w:rStyle w:val="BodyTextChar"/>
          <w:rFonts w:ascii="VIC" w:hAnsi="VIC"/>
          <w:sz w:val="20"/>
          <w:szCs w:val="20"/>
        </w:rPr>
        <w:t>) 9194 0612.</w:t>
      </w:r>
    </w:p>
    <w:p w14:paraId="66A773B9" w14:textId="77777777" w:rsidR="00F06E9E" w:rsidRDefault="00F06E9E" w:rsidP="00590F6E">
      <w:pPr>
        <w:pStyle w:val="BodyText100ThemeColour"/>
        <w:spacing w:line="240" w:lineRule="auto"/>
      </w:pPr>
    </w:p>
    <w:p w14:paraId="51E10B31" w14:textId="21F764F5" w:rsidR="00B61738" w:rsidRPr="004C2FAD" w:rsidRDefault="008F3CA7" w:rsidP="00590F6E">
      <w:pPr>
        <w:pStyle w:val="BodyText100ThemeColour"/>
        <w:spacing w:line="240" w:lineRule="auto"/>
        <w:rPr>
          <w:rFonts w:ascii="VIC" w:hAnsi="VIC"/>
          <w:sz w:val="20"/>
          <w:szCs w:val="20"/>
        </w:rPr>
      </w:pPr>
      <w:r>
        <w:lastRenderedPageBreak/>
        <w:br/>
      </w:r>
      <w:r w:rsidR="00B61738" w:rsidRPr="004C2FAD">
        <w:rPr>
          <w:rFonts w:ascii="VIC" w:hAnsi="VIC"/>
          <w:sz w:val="20"/>
          <w:szCs w:val="20"/>
        </w:rPr>
        <w:t>Lodging Parties</w:t>
      </w:r>
    </w:p>
    <w:p w14:paraId="541E7905" w14:textId="028B473A" w:rsidR="003952C7" w:rsidRPr="004C2FAD" w:rsidRDefault="003952C7" w:rsidP="00590F6E">
      <w:pPr>
        <w:pStyle w:val="BodyText100ThemeColour"/>
        <w:spacing w:line="240" w:lineRule="auto"/>
        <w:rPr>
          <w:rFonts w:ascii="VIC" w:hAnsi="VIC"/>
          <w:color w:val="363534" w:themeColor="text1"/>
          <w:sz w:val="20"/>
          <w:szCs w:val="20"/>
        </w:rPr>
      </w:pPr>
      <w:r w:rsidRPr="004C2FAD">
        <w:rPr>
          <w:rFonts w:ascii="VIC" w:hAnsi="VIC"/>
          <w:color w:val="363534" w:themeColor="text1"/>
          <w:sz w:val="20"/>
          <w:szCs w:val="20"/>
        </w:rPr>
        <w:t>Thursday</w:t>
      </w:r>
      <w:r w:rsidR="00C968EB" w:rsidRPr="004C2FAD">
        <w:rPr>
          <w:rFonts w:ascii="VIC" w:hAnsi="VIC"/>
          <w:color w:val="363534" w:themeColor="text1"/>
          <w:sz w:val="20"/>
          <w:szCs w:val="20"/>
        </w:rPr>
        <w:t xml:space="preserve"> 5 May</w:t>
      </w:r>
      <w:r w:rsidR="00D34F33" w:rsidRPr="004C2FAD">
        <w:rPr>
          <w:rFonts w:ascii="VIC" w:hAnsi="VIC"/>
          <w:color w:val="363534" w:themeColor="text1"/>
          <w:sz w:val="20"/>
          <w:szCs w:val="20"/>
        </w:rPr>
        <w:t xml:space="preserve">, </w:t>
      </w:r>
      <w:r w:rsidR="00C968EB" w:rsidRPr="004C2FAD">
        <w:rPr>
          <w:rFonts w:ascii="VIC" w:hAnsi="VIC"/>
          <w:color w:val="363534" w:themeColor="text1"/>
          <w:sz w:val="20"/>
          <w:szCs w:val="20"/>
        </w:rPr>
        <w:t>3 August, 3 November</w:t>
      </w:r>
    </w:p>
    <w:p w14:paraId="0418F749" w14:textId="6569B2D5" w:rsidR="00B61738" w:rsidRPr="004C2FAD" w:rsidRDefault="00B22EA9" w:rsidP="00590F6E">
      <w:pPr>
        <w:pStyle w:val="BodyText100ThemeColour"/>
        <w:spacing w:line="240" w:lineRule="auto"/>
        <w:rPr>
          <w:rFonts w:ascii="VIC" w:hAnsi="VIC"/>
          <w:sz w:val="20"/>
          <w:szCs w:val="20"/>
        </w:rPr>
      </w:pPr>
      <w:r w:rsidRPr="004C2FAD">
        <w:rPr>
          <w:rFonts w:ascii="VIC" w:hAnsi="VIC"/>
          <w:sz w:val="20"/>
          <w:szCs w:val="20"/>
        </w:rPr>
        <w:t xml:space="preserve">Responsible Authority </w:t>
      </w:r>
      <w:r w:rsidR="00B61738" w:rsidRPr="004C2FAD">
        <w:rPr>
          <w:rFonts w:ascii="VIC" w:hAnsi="VIC"/>
          <w:sz w:val="20"/>
          <w:szCs w:val="20"/>
        </w:rPr>
        <w:t>–</w:t>
      </w:r>
      <w:r w:rsidRPr="004C2FAD">
        <w:rPr>
          <w:rFonts w:ascii="VIC" w:hAnsi="VIC"/>
          <w:sz w:val="20"/>
          <w:szCs w:val="20"/>
        </w:rPr>
        <w:t xml:space="preserve"> counci</w:t>
      </w:r>
      <w:r w:rsidR="00B61738" w:rsidRPr="004C2FAD">
        <w:rPr>
          <w:rFonts w:ascii="VIC" w:hAnsi="VIC"/>
          <w:sz w:val="20"/>
          <w:szCs w:val="20"/>
        </w:rPr>
        <w:t>ls</w:t>
      </w:r>
    </w:p>
    <w:p w14:paraId="18EEA723" w14:textId="1A8EA9D4" w:rsidR="00B61738" w:rsidRPr="004C2FAD" w:rsidRDefault="00B61738" w:rsidP="00590F6E">
      <w:pPr>
        <w:pStyle w:val="BodyText100ThemeColour"/>
        <w:spacing w:line="240" w:lineRule="auto"/>
        <w:rPr>
          <w:rFonts w:ascii="VIC" w:hAnsi="VIC"/>
          <w:color w:val="363534" w:themeColor="text1"/>
          <w:sz w:val="20"/>
          <w:szCs w:val="20"/>
        </w:rPr>
      </w:pPr>
      <w:r w:rsidRPr="004C2FAD">
        <w:rPr>
          <w:rFonts w:ascii="VIC" w:hAnsi="VIC"/>
          <w:color w:val="363534" w:themeColor="text1"/>
          <w:sz w:val="20"/>
          <w:szCs w:val="20"/>
        </w:rPr>
        <w:t>Wednesday 11 May</w:t>
      </w:r>
      <w:r w:rsidR="00B707E4" w:rsidRPr="004C2FAD">
        <w:rPr>
          <w:rFonts w:ascii="VIC" w:hAnsi="VIC"/>
          <w:color w:val="363534" w:themeColor="text1"/>
          <w:sz w:val="20"/>
          <w:szCs w:val="20"/>
        </w:rPr>
        <w:t xml:space="preserve">, </w:t>
      </w:r>
      <w:r w:rsidR="007C202F" w:rsidRPr="004C2FAD">
        <w:rPr>
          <w:rFonts w:ascii="VIC" w:hAnsi="VIC"/>
          <w:color w:val="363534" w:themeColor="text1"/>
          <w:sz w:val="20"/>
          <w:szCs w:val="20"/>
        </w:rPr>
        <w:t>4</w:t>
      </w:r>
      <w:r w:rsidR="00B707E4" w:rsidRPr="004C2FAD">
        <w:rPr>
          <w:rFonts w:ascii="VIC" w:hAnsi="VIC"/>
          <w:color w:val="363534" w:themeColor="text1"/>
          <w:sz w:val="20"/>
          <w:szCs w:val="20"/>
        </w:rPr>
        <w:t xml:space="preserve"> August, </w:t>
      </w:r>
      <w:r w:rsidR="006C4229" w:rsidRPr="004C2FAD">
        <w:rPr>
          <w:rFonts w:ascii="VIC" w:hAnsi="VIC"/>
          <w:color w:val="363534" w:themeColor="text1"/>
          <w:sz w:val="20"/>
          <w:szCs w:val="20"/>
        </w:rPr>
        <w:t>9</w:t>
      </w:r>
      <w:r w:rsidR="00B707E4" w:rsidRPr="004C2FAD">
        <w:rPr>
          <w:rFonts w:ascii="VIC" w:hAnsi="VIC"/>
          <w:color w:val="363534" w:themeColor="text1"/>
          <w:sz w:val="20"/>
          <w:szCs w:val="20"/>
        </w:rPr>
        <w:t xml:space="preserve"> November</w:t>
      </w:r>
    </w:p>
    <w:p w14:paraId="5BB9E6C4" w14:textId="324C6518" w:rsidR="00590F6E" w:rsidRPr="004C2FAD" w:rsidRDefault="00DA7A00" w:rsidP="00590F6E">
      <w:pPr>
        <w:pStyle w:val="BodyText100ThemeColour"/>
        <w:spacing w:line="240" w:lineRule="auto"/>
        <w:rPr>
          <w:rFonts w:ascii="VIC" w:hAnsi="VIC"/>
          <w:sz w:val="20"/>
          <w:szCs w:val="20"/>
        </w:rPr>
      </w:pPr>
      <w:r w:rsidRPr="004C2FAD">
        <w:rPr>
          <w:rFonts w:ascii="VIC" w:hAnsi="VIC"/>
          <w:sz w:val="20"/>
          <w:szCs w:val="20"/>
        </w:rPr>
        <w:t>Non-statutory referral authorities</w:t>
      </w:r>
      <w:r w:rsidR="00FE11F9" w:rsidRPr="004C2FAD">
        <w:rPr>
          <w:rFonts w:ascii="VIC" w:hAnsi="VIC"/>
          <w:sz w:val="20"/>
          <w:szCs w:val="20"/>
        </w:rPr>
        <w:t xml:space="preserve"> – councils</w:t>
      </w:r>
    </w:p>
    <w:p w14:paraId="4E9B2486" w14:textId="5A2243D4" w:rsidR="00FE11F9" w:rsidRPr="004C2FAD" w:rsidRDefault="00FE11F9" w:rsidP="00590F6E">
      <w:pPr>
        <w:pStyle w:val="BodyText100ThemeColour"/>
        <w:spacing w:line="240" w:lineRule="auto"/>
        <w:rPr>
          <w:rFonts w:ascii="VIC" w:hAnsi="VIC"/>
          <w:color w:val="363534" w:themeColor="text1"/>
          <w:sz w:val="20"/>
          <w:szCs w:val="20"/>
        </w:rPr>
      </w:pPr>
      <w:r w:rsidRPr="004C2FAD">
        <w:rPr>
          <w:rFonts w:ascii="VIC" w:hAnsi="VIC"/>
          <w:color w:val="363534" w:themeColor="text1"/>
          <w:sz w:val="20"/>
          <w:szCs w:val="20"/>
        </w:rPr>
        <w:t>Wednesday 11 May</w:t>
      </w:r>
    </w:p>
    <w:p w14:paraId="217E9ED3" w14:textId="218D437A" w:rsidR="006C4229" w:rsidRPr="004C2FAD" w:rsidRDefault="00845645" w:rsidP="00545DAE">
      <w:pPr>
        <w:pStyle w:val="BodyText100ThemeColour"/>
        <w:spacing w:line="240" w:lineRule="auto"/>
        <w:rPr>
          <w:rFonts w:ascii="VIC" w:hAnsi="VIC"/>
          <w:sz w:val="20"/>
          <w:szCs w:val="20"/>
        </w:rPr>
      </w:pPr>
      <w:r w:rsidRPr="004C2FAD">
        <w:rPr>
          <w:rFonts w:ascii="VIC" w:hAnsi="VIC"/>
          <w:sz w:val="20"/>
          <w:szCs w:val="20"/>
        </w:rPr>
        <w:t>Applicant Contact</w:t>
      </w:r>
    </w:p>
    <w:p w14:paraId="2F26013D" w14:textId="7C5A8F52" w:rsidR="00845645" w:rsidRPr="004C2FAD" w:rsidRDefault="002263C4" w:rsidP="00545DAE">
      <w:pPr>
        <w:pStyle w:val="BodyText100ThemeColour"/>
        <w:spacing w:line="240" w:lineRule="auto"/>
        <w:rPr>
          <w:rFonts w:ascii="VIC" w:hAnsi="VIC"/>
          <w:color w:val="auto"/>
          <w:sz w:val="20"/>
          <w:szCs w:val="20"/>
        </w:rPr>
      </w:pPr>
      <w:r w:rsidRPr="004C2FAD">
        <w:rPr>
          <w:rFonts w:ascii="VIC" w:hAnsi="VIC"/>
          <w:color w:val="auto"/>
          <w:sz w:val="20"/>
          <w:szCs w:val="20"/>
        </w:rPr>
        <w:t xml:space="preserve">Thursday </w:t>
      </w:r>
      <w:r w:rsidR="003971FC" w:rsidRPr="004C2FAD">
        <w:rPr>
          <w:rFonts w:ascii="VIC" w:hAnsi="VIC"/>
          <w:color w:val="auto"/>
          <w:sz w:val="20"/>
          <w:szCs w:val="20"/>
        </w:rPr>
        <w:t xml:space="preserve">19 May, </w:t>
      </w:r>
      <w:r w:rsidR="00545DAE" w:rsidRPr="004C2FAD">
        <w:rPr>
          <w:rFonts w:ascii="VIC" w:hAnsi="VIC"/>
          <w:color w:val="auto"/>
          <w:sz w:val="20"/>
          <w:szCs w:val="20"/>
        </w:rPr>
        <w:t xml:space="preserve">Wednesday 10 August, </w:t>
      </w:r>
      <w:r w:rsidR="00845645" w:rsidRPr="004C2FAD">
        <w:rPr>
          <w:rFonts w:ascii="VIC" w:hAnsi="VIC"/>
          <w:color w:val="auto"/>
          <w:sz w:val="20"/>
          <w:szCs w:val="20"/>
        </w:rPr>
        <w:t>Thursday 17 November</w:t>
      </w:r>
    </w:p>
    <w:p w14:paraId="650800E2" w14:textId="1AAAF00B" w:rsidR="003971FC" w:rsidRPr="004C2FAD" w:rsidRDefault="003971FC" w:rsidP="003971FC">
      <w:pPr>
        <w:pStyle w:val="BodyText100ThemeColour"/>
        <w:spacing w:line="240" w:lineRule="auto"/>
        <w:rPr>
          <w:rFonts w:ascii="VIC" w:hAnsi="VIC"/>
          <w:sz w:val="20"/>
          <w:szCs w:val="20"/>
        </w:rPr>
      </w:pPr>
      <w:r w:rsidRPr="004C2FAD">
        <w:rPr>
          <w:rFonts w:ascii="VIC" w:hAnsi="VIC"/>
          <w:sz w:val="20"/>
          <w:szCs w:val="20"/>
        </w:rPr>
        <w:t xml:space="preserve">Statutory </w:t>
      </w:r>
      <w:r w:rsidR="009F2C64">
        <w:rPr>
          <w:rFonts w:ascii="VIC" w:hAnsi="VIC"/>
          <w:sz w:val="20"/>
          <w:szCs w:val="20"/>
        </w:rPr>
        <w:t xml:space="preserve">&amp; non-statutory </w:t>
      </w:r>
      <w:r w:rsidRPr="004C2FAD">
        <w:rPr>
          <w:rFonts w:ascii="VIC" w:hAnsi="VIC"/>
          <w:sz w:val="20"/>
          <w:szCs w:val="20"/>
        </w:rPr>
        <w:t>referral authorities</w:t>
      </w:r>
    </w:p>
    <w:p w14:paraId="218022B7" w14:textId="2AC79E74" w:rsidR="003971FC" w:rsidRDefault="006C078E" w:rsidP="003971FC">
      <w:pPr>
        <w:pStyle w:val="BodyText100ThemeColour"/>
        <w:spacing w:line="240" w:lineRule="auto"/>
        <w:rPr>
          <w:rFonts w:ascii="VIC" w:hAnsi="VIC"/>
          <w:color w:val="363534" w:themeColor="text1"/>
          <w:sz w:val="20"/>
          <w:szCs w:val="20"/>
        </w:rPr>
      </w:pPr>
      <w:r w:rsidRPr="004C2FAD">
        <w:rPr>
          <w:rFonts w:ascii="VIC" w:hAnsi="VIC"/>
          <w:color w:val="363534" w:themeColor="text1"/>
          <w:sz w:val="20"/>
          <w:szCs w:val="20"/>
        </w:rPr>
        <w:t xml:space="preserve">Wednesday </w:t>
      </w:r>
      <w:r w:rsidR="001D7826" w:rsidRPr="004C2FAD">
        <w:rPr>
          <w:rFonts w:ascii="VIC" w:hAnsi="VIC"/>
          <w:color w:val="363534" w:themeColor="text1"/>
          <w:sz w:val="20"/>
          <w:szCs w:val="20"/>
        </w:rPr>
        <w:t>10 August</w:t>
      </w:r>
      <w:r w:rsidR="00992630" w:rsidRPr="004C2FAD">
        <w:rPr>
          <w:rFonts w:ascii="VIC" w:hAnsi="VIC"/>
          <w:color w:val="363534" w:themeColor="text1"/>
          <w:sz w:val="20"/>
          <w:szCs w:val="20"/>
        </w:rPr>
        <w:t xml:space="preserve">, </w:t>
      </w:r>
      <w:r w:rsidR="003971FC" w:rsidRPr="004C2FAD">
        <w:rPr>
          <w:rFonts w:ascii="VIC" w:hAnsi="VIC"/>
          <w:color w:val="363534" w:themeColor="text1"/>
          <w:sz w:val="20"/>
          <w:szCs w:val="20"/>
        </w:rPr>
        <w:t>Thursday</w:t>
      </w:r>
      <w:r w:rsidRPr="004C2FAD">
        <w:rPr>
          <w:rFonts w:ascii="VIC" w:hAnsi="VIC"/>
          <w:color w:val="363534" w:themeColor="text1"/>
          <w:sz w:val="20"/>
          <w:szCs w:val="20"/>
        </w:rPr>
        <w:t xml:space="preserve"> 17 November</w:t>
      </w:r>
    </w:p>
    <w:p w14:paraId="25CE5D7A" w14:textId="77777777" w:rsidR="00FE1EBD" w:rsidRDefault="00FE1EBD" w:rsidP="003971FC">
      <w:pPr>
        <w:pStyle w:val="BodyText100ThemeColour"/>
        <w:spacing w:line="240" w:lineRule="auto"/>
        <w:rPr>
          <w:rFonts w:ascii="VIC" w:hAnsi="VIC"/>
          <w:color w:val="363534" w:themeColor="text1"/>
          <w:sz w:val="20"/>
          <w:szCs w:val="20"/>
        </w:rPr>
      </w:pPr>
    </w:p>
    <w:p w14:paraId="7DAEBD23" w14:textId="50E32ECE" w:rsidR="00FE1EBD" w:rsidRPr="00B57B44" w:rsidRDefault="00FE1EBD" w:rsidP="00FE1EBD">
      <w:pPr>
        <w:pStyle w:val="Heading2"/>
        <w:rPr>
          <w:rFonts w:ascii="VIC" w:hAnsi="VIC"/>
        </w:rPr>
      </w:pPr>
      <w:r w:rsidRPr="00B57B44">
        <w:rPr>
          <w:rFonts w:ascii="VIC" w:hAnsi="VIC"/>
        </w:rPr>
        <w:t>Video tutorials</w:t>
      </w:r>
    </w:p>
    <w:p w14:paraId="1E84E689" w14:textId="77777777" w:rsidR="00626464" w:rsidRPr="00544FA9" w:rsidRDefault="00626464" w:rsidP="00626464">
      <w:pPr>
        <w:pStyle w:val="Heading3"/>
        <w:rPr>
          <w:rFonts w:ascii="VIC" w:hAnsi="VIC"/>
        </w:rPr>
      </w:pPr>
      <w:r w:rsidRPr="00544FA9">
        <w:rPr>
          <w:rFonts w:ascii="VIC" w:hAnsi="VIC"/>
        </w:rPr>
        <w:t>Responsible Authority users</w:t>
      </w:r>
    </w:p>
    <w:p w14:paraId="6B8CC69F" w14:textId="3E58A660" w:rsidR="00626464" w:rsidRPr="00876728" w:rsidRDefault="00626464" w:rsidP="00626464">
      <w:pPr>
        <w:pStyle w:val="BodyText"/>
        <w:spacing w:line="240" w:lineRule="auto"/>
        <w:rPr>
          <w:color w:val="363534" w:themeColor="text1"/>
        </w:rPr>
      </w:pPr>
      <w:r w:rsidRPr="00876728">
        <w:rPr>
          <w:rFonts w:ascii="VIC" w:hAnsi="VIC"/>
          <w:color w:val="363534" w:themeColor="text1"/>
          <w:sz w:val="20"/>
          <w:szCs w:val="20"/>
        </w:rPr>
        <w:t xml:space="preserve">The </w:t>
      </w:r>
      <w:r>
        <w:rPr>
          <w:rFonts w:ascii="VIC" w:hAnsi="VIC"/>
          <w:color w:val="363534" w:themeColor="text1"/>
          <w:sz w:val="20"/>
          <w:szCs w:val="20"/>
        </w:rPr>
        <w:t xml:space="preserve">following </w:t>
      </w:r>
      <w:hyperlink r:id="rId26" w:history="1">
        <w:r w:rsidR="00532FA3" w:rsidRPr="00F375E1">
          <w:rPr>
            <w:rStyle w:val="Hyperlink"/>
            <w:rFonts w:ascii="VIC" w:hAnsi="VIC"/>
            <w:sz w:val="20"/>
            <w:szCs w:val="20"/>
          </w:rPr>
          <w:t>video tutorials</w:t>
        </w:r>
      </w:hyperlink>
      <w:r w:rsidR="00532FA3">
        <w:rPr>
          <w:rFonts w:ascii="VIC" w:hAnsi="VIC"/>
          <w:color w:val="363534" w:themeColor="text1"/>
          <w:sz w:val="20"/>
          <w:szCs w:val="20"/>
        </w:rPr>
        <w:t xml:space="preserve"> are now available on the </w:t>
      </w:r>
      <w:r w:rsidRPr="00876728">
        <w:rPr>
          <w:rFonts w:ascii="VIC" w:hAnsi="VIC"/>
          <w:color w:val="363534" w:themeColor="text1"/>
          <w:sz w:val="20"/>
          <w:szCs w:val="20"/>
        </w:rPr>
        <w:t xml:space="preserve">SPEAR </w:t>
      </w:r>
      <w:r w:rsidR="00C927C3">
        <w:rPr>
          <w:rFonts w:ascii="VIC" w:hAnsi="VIC"/>
          <w:color w:val="363534" w:themeColor="text1"/>
          <w:sz w:val="20"/>
          <w:szCs w:val="20"/>
        </w:rPr>
        <w:t>website</w:t>
      </w:r>
      <w:r w:rsidR="00317430">
        <w:rPr>
          <w:rFonts w:ascii="VIC" w:hAnsi="VIC"/>
          <w:color w:val="363534" w:themeColor="text1"/>
          <w:sz w:val="20"/>
          <w:szCs w:val="20"/>
        </w:rPr>
        <w:t xml:space="preserve"> to assist </w:t>
      </w:r>
      <w:r w:rsidRPr="00876728">
        <w:rPr>
          <w:rFonts w:ascii="VIC" w:hAnsi="VIC"/>
          <w:color w:val="363534" w:themeColor="text1"/>
          <w:sz w:val="20"/>
          <w:szCs w:val="20"/>
        </w:rPr>
        <w:t xml:space="preserve">Responsible Authority users in their day-to-day use of SPEAR. They should be your first reference when experiencing an issue, as you probably have the answer at your fingertips! If not, please contact the SPEAR Service Desk </w:t>
      </w:r>
      <w:hyperlink r:id="rId27" w:history="1">
        <w:r w:rsidRPr="00876728">
          <w:rPr>
            <w:rStyle w:val="Hyperlink"/>
            <w:rFonts w:ascii="VIC" w:hAnsi="VIC"/>
            <w:color w:val="363534" w:themeColor="text1"/>
            <w:sz w:val="20"/>
            <w:szCs w:val="20"/>
          </w:rPr>
          <w:t>spear.info@delwp.vic.gov.au</w:t>
        </w:r>
      </w:hyperlink>
      <w:r w:rsidRPr="00876728">
        <w:rPr>
          <w:rFonts w:ascii="VIC" w:hAnsi="VIC"/>
          <w:color w:val="363534" w:themeColor="text1"/>
          <w:sz w:val="20"/>
          <w:szCs w:val="20"/>
        </w:rPr>
        <w:t>.</w:t>
      </w:r>
      <w:r w:rsidRPr="00876728">
        <w:rPr>
          <w:color w:val="363534" w:themeColor="text1"/>
        </w:rPr>
        <w:t> </w:t>
      </w:r>
    </w:p>
    <w:p w14:paraId="12ACAC17" w14:textId="77777777" w:rsidR="00626464" w:rsidRPr="002A5E9F" w:rsidRDefault="00626464" w:rsidP="00626464">
      <w:pPr>
        <w:pStyle w:val="ListBullet"/>
        <w:spacing w:line="240" w:lineRule="auto"/>
        <w:ind w:left="502" w:hanging="360"/>
        <w:rPr>
          <w:rFonts w:ascii="VIC" w:hAnsi="VIC"/>
          <w:sz w:val="20"/>
          <w:szCs w:val="20"/>
        </w:rPr>
      </w:pPr>
      <w:r w:rsidRPr="002A5E9F">
        <w:rPr>
          <w:rFonts w:ascii="VIC" w:hAnsi="VIC"/>
          <w:sz w:val="20"/>
          <w:szCs w:val="20"/>
        </w:rPr>
        <w:t>Navigating the Application List screen</w:t>
      </w:r>
    </w:p>
    <w:p w14:paraId="0552983F" w14:textId="77777777" w:rsidR="00626464" w:rsidRPr="002A5E9F" w:rsidRDefault="00626464" w:rsidP="00626464">
      <w:pPr>
        <w:pStyle w:val="ListBullet"/>
        <w:spacing w:line="240" w:lineRule="auto"/>
        <w:ind w:left="502" w:hanging="360"/>
        <w:rPr>
          <w:rFonts w:ascii="VIC" w:hAnsi="VIC"/>
          <w:sz w:val="20"/>
          <w:szCs w:val="20"/>
        </w:rPr>
      </w:pPr>
      <w:r w:rsidRPr="002A5E9F">
        <w:rPr>
          <w:rFonts w:ascii="VIC" w:hAnsi="VIC"/>
          <w:sz w:val="20"/>
          <w:szCs w:val="20"/>
        </w:rPr>
        <w:t>Maintaining the main tabs of a SPEAR application</w:t>
      </w:r>
    </w:p>
    <w:p w14:paraId="4CA74A9B" w14:textId="77777777" w:rsidR="00626464" w:rsidRPr="00876728" w:rsidRDefault="00626464" w:rsidP="00626464">
      <w:pPr>
        <w:pStyle w:val="ListBullet"/>
        <w:spacing w:line="240" w:lineRule="auto"/>
        <w:ind w:left="502" w:hanging="360"/>
        <w:rPr>
          <w:rFonts w:ascii="VIC" w:hAnsi="VIC"/>
          <w:sz w:val="20"/>
          <w:szCs w:val="20"/>
        </w:rPr>
      </w:pPr>
      <w:r w:rsidRPr="00876728">
        <w:rPr>
          <w:rFonts w:ascii="VIC" w:hAnsi="VIC"/>
          <w:sz w:val="20"/>
          <w:szCs w:val="20"/>
        </w:rPr>
        <w:t>How does a Responsible Authority receive a new application in SPEAR?</w:t>
      </w:r>
    </w:p>
    <w:p w14:paraId="48E5EC1B" w14:textId="77777777" w:rsidR="00626464" w:rsidRPr="00876728" w:rsidRDefault="00626464" w:rsidP="00626464">
      <w:pPr>
        <w:pStyle w:val="ListBullet"/>
        <w:spacing w:line="240" w:lineRule="auto"/>
        <w:ind w:left="502" w:hanging="360"/>
        <w:rPr>
          <w:rFonts w:ascii="VIC" w:hAnsi="VIC"/>
          <w:sz w:val="20"/>
          <w:szCs w:val="20"/>
        </w:rPr>
      </w:pPr>
      <w:r w:rsidRPr="00876728">
        <w:rPr>
          <w:rFonts w:ascii="VIC" w:hAnsi="VIC"/>
          <w:sz w:val="20"/>
          <w:szCs w:val="20"/>
        </w:rPr>
        <w:t>How does a Responsible Authority complete advertising instruction in SPEAR?</w:t>
      </w:r>
    </w:p>
    <w:p w14:paraId="379FB2CF" w14:textId="3467DB02" w:rsidR="00626464" w:rsidRPr="00F375E1" w:rsidRDefault="00626464" w:rsidP="00626464">
      <w:pPr>
        <w:pStyle w:val="ListBullet"/>
        <w:spacing w:line="240" w:lineRule="auto"/>
        <w:ind w:left="502" w:hanging="360"/>
      </w:pPr>
      <w:r w:rsidRPr="00876728">
        <w:rPr>
          <w:rFonts w:ascii="VIC" w:hAnsi="VIC"/>
          <w:sz w:val="20"/>
          <w:szCs w:val="20"/>
        </w:rPr>
        <w:t>How to authenticate SPEAR documents</w:t>
      </w:r>
    </w:p>
    <w:p w14:paraId="0F49A396" w14:textId="32A9FE65" w:rsidR="00F375E1" w:rsidRPr="00F375E1" w:rsidRDefault="00F375E1" w:rsidP="00626464">
      <w:pPr>
        <w:pStyle w:val="ListBullet"/>
        <w:spacing w:line="240" w:lineRule="auto"/>
        <w:ind w:left="502" w:hanging="360"/>
      </w:pPr>
      <w:r>
        <w:rPr>
          <w:rFonts w:ascii="VIC" w:hAnsi="VIC"/>
          <w:sz w:val="20"/>
          <w:szCs w:val="20"/>
        </w:rPr>
        <w:t>How does a Responsible Authority refer an application to a referral authority?</w:t>
      </w:r>
    </w:p>
    <w:p w14:paraId="3A5CFAE8" w14:textId="03093B59" w:rsidR="00F375E1" w:rsidRPr="00F375E1" w:rsidRDefault="00F375E1" w:rsidP="00626464">
      <w:pPr>
        <w:pStyle w:val="ListBullet"/>
        <w:spacing w:line="240" w:lineRule="auto"/>
        <w:ind w:left="502" w:hanging="360"/>
        <w:rPr>
          <w:rFonts w:ascii="VIC" w:hAnsi="VIC"/>
          <w:sz w:val="20"/>
          <w:szCs w:val="20"/>
        </w:rPr>
      </w:pPr>
      <w:r w:rsidRPr="00F375E1">
        <w:rPr>
          <w:rFonts w:ascii="VIC" w:hAnsi="VIC"/>
          <w:sz w:val="20"/>
          <w:szCs w:val="20"/>
        </w:rPr>
        <w:t xml:space="preserve">How does a </w:t>
      </w:r>
      <w:r w:rsidR="00B57B44">
        <w:rPr>
          <w:rFonts w:ascii="VIC" w:hAnsi="VIC"/>
          <w:sz w:val="20"/>
          <w:szCs w:val="20"/>
        </w:rPr>
        <w:t>R</w:t>
      </w:r>
      <w:r w:rsidRPr="00F375E1">
        <w:rPr>
          <w:rFonts w:ascii="VIC" w:hAnsi="VIC"/>
          <w:sz w:val="20"/>
          <w:szCs w:val="20"/>
        </w:rPr>
        <w:t>esponsible Authority prepare and submit</w:t>
      </w:r>
      <w:r>
        <w:rPr>
          <w:rFonts w:ascii="VIC" w:hAnsi="VIC"/>
          <w:sz w:val="20"/>
          <w:szCs w:val="20"/>
        </w:rPr>
        <w:t xml:space="preserve"> address allocations for applications in SPEAR?</w:t>
      </w:r>
    </w:p>
    <w:p w14:paraId="17D9D9B1" w14:textId="77777777" w:rsidR="00DB09E6" w:rsidRPr="007840E0" w:rsidRDefault="00DB09E6" w:rsidP="003A4AF5">
      <w:pPr>
        <w:pStyle w:val="Heading1"/>
        <w:rPr>
          <w:rFonts w:ascii="VIC" w:hAnsi="VIC"/>
        </w:rPr>
      </w:pPr>
      <w:r w:rsidRPr="007840E0">
        <w:rPr>
          <w:rFonts w:ascii="VIC" w:hAnsi="VIC"/>
        </w:rPr>
        <w:t>Support</w:t>
      </w:r>
    </w:p>
    <w:p w14:paraId="1B81166C" w14:textId="77777777" w:rsidR="00DB09E6" w:rsidRPr="004C2FAD" w:rsidRDefault="00DB09E6" w:rsidP="004C2FAD">
      <w:pPr>
        <w:pStyle w:val="BodyText"/>
        <w:spacing w:line="276" w:lineRule="auto"/>
        <w:rPr>
          <w:rFonts w:ascii="VIC" w:hAnsi="VIC"/>
          <w:sz w:val="20"/>
          <w:szCs w:val="20"/>
        </w:rPr>
      </w:pPr>
      <w:r w:rsidRPr="004C2FAD">
        <w:rPr>
          <w:rFonts w:ascii="VIC" w:hAnsi="VIC"/>
          <w:sz w:val="20"/>
          <w:szCs w:val="20"/>
        </w:rPr>
        <w:t xml:space="preserve">The SPEAR team wants to ensure your questions and issues are resolved quickly. </w:t>
      </w:r>
    </w:p>
    <w:p w14:paraId="4245ECC6" w14:textId="77777777" w:rsidR="00DB09E6" w:rsidRPr="004C2FAD" w:rsidRDefault="00DB09E6" w:rsidP="004C2FAD">
      <w:pPr>
        <w:pStyle w:val="BodyText"/>
        <w:spacing w:line="276" w:lineRule="auto"/>
        <w:rPr>
          <w:rFonts w:ascii="VIC" w:hAnsi="VIC"/>
          <w:sz w:val="20"/>
          <w:szCs w:val="20"/>
        </w:rPr>
      </w:pPr>
      <w:r w:rsidRPr="004C2FAD">
        <w:rPr>
          <w:rFonts w:ascii="VIC" w:hAnsi="VIC"/>
          <w:sz w:val="20"/>
          <w:szCs w:val="20"/>
        </w:rPr>
        <w:t xml:space="preserve">Contact the SPEAR Service Desk on (03) 9194 0612: </w:t>
      </w:r>
    </w:p>
    <w:p w14:paraId="0F9942F9" w14:textId="4DE819E3" w:rsidR="00DB09E6" w:rsidRPr="004C2FAD" w:rsidRDefault="00DB09E6" w:rsidP="004C2FAD">
      <w:pPr>
        <w:pStyle w:val="ListBullet"/>
        <w:spacing w:line="276" w:lineRule="auto"/>
        <w:rPr>
          <w:rFonts w:ascii="VIC" w:hAnsi="VIC"/>
          <w:sz w:val="20"/>
          <w:szCs w:val="20"/>
        </w:rPr>
      </w:pPr>
      <w:r w:rsidRPr="004C2FAD">
        <w:rPr>
          <w:rFonts w:ascii="VIC" w:hAnsi="VIC"/>
          <w:sz w:val="20"/>
          <w:szCs w:val="20"/>
        </w:rPr>
        <w:t xml:space="preserve">Press 1 for SPEAR assistance </w:t>
      </w:r>
    </w:p>
    <w:p w14:paraId="05AAF22C" w14:textId="421DA116" w:rsidR="00DB09E6" w:rsidRPr="004C2FAD" w:rsidRDefault="00DB09E6" w:rsidP="004C2FAD">
      <w:pPr>
        <w:pStyle w:val="ListBullet"/>
        <w:spacing w:line="276" w:lineRule="auto"/>
        <w:rPr>
          <w:rFonts w:ascii="VIC" w:hAnsi="VIC"/>
          <w:sz w:val="20"/>
          <w:szCs w:val="20"/>
        </w:rPr>
      </w:pPr>
      <w:r w:rsidRPr="004C2FAD">
        <w:rPr>
          <w:rFonts w:ascii="VIC" w:hAnsi="VIC"/>
          <w:sz w:val="20"/>
          <w:szCs w:val="20"/>
        </w:rPr>
        <w:t xml:space="preserve">Press 2 for </w:t>
      </w:r>
      <w:r w:rsidR="003431B2" w:rsidRPr="004C2FAD">
        <w:rPr>
          <w:rFonts w:ascii="VIC" w:hAnsi="VIC"/>
          <w:sz w:val="20"/>
          <w:szCs w:val="20"/>
        </w:rPr>
        <w:t xml:space="preserve">ePlan </w:t>
      </w:r>
      <w:r w:rsidR="00DF23FF" w:rsidRPr="004C2FAD">
        <w:rPr>
          <w:rFonts w:ascii="VIC" w:hAnsi="VIC"/>
          <w:sz w:val="20"/>
          <w:szCs w:val="20"/>
        </w:rPr>
        <w:t>enquiries</w:t>
      </w:r>
      <w:r w:rsidRPr="004C2FAD">
        <w:rPr>
          <w:rFonts w:ascii="VIC" w:hAnsi="VIC"/>
          <w:sz w:val="20"/>
          <w:szCs w:val="20"/>
        </w:rPr>
        <w:t xml:space="preserve"> </w:t>
      </w:r>
    </w:p>
    <w:p w14:paraId="0A193FCE" w14:textId="57D6AE07" w:rsidR="00DB09E6" w:rsidRPr="004C2FAD" w:rsidRDefault="00DB09E6" w:rsidP="004C2FAD">
      <w:pPr>
        <w:pStyle w:val="ListBullet"/>
        <w:spacing w:line="276" w:lineRule="auto"/>
        <w:rPr>
          <w:rFonts w:ascii="VIC" w:hAnsi="VIC"/>
          <w:sz w:val="20"/>
          <w:szCs w:val="20"/>
        </w:rPr>
      </w:pPr>
      <w:r w:rsidRPr="004C2FAD">
        <w:rPr>
          <w:rFonts w:ascii="VIC" w:hAnsi="VIC"/>
          <w:sz w:val="20"/>
          <w:szCs w:val="20"/>
        </w:rPr>
        <w:t xml:space="preserve">Press 3 for </w:t>
      </w:r>
      <w:r w:rsidR="00DF23FF" w:rsidRPr="004C2FAD">
        <w:rPr>
          <w:rFonts w:ascii="VIC" w:hAnsi="VIC"/>
          <w:sz w:val="20"/>
          <w:szCs w:val="20"/>
        </w:rPr>
        <w:t xml:space="preserve">Subdivision Branch &amp; Applications and Survey Branch </w:t>
      </w:r>
      <w:r w:rsidRPr="004C2FAD">
        <w:rPr>
          <w:rFonts w:ascii="VIC" w:hAnsi="VIC"/>
          <w:sz w:val="20"/>
          <w:szCs w:val="20"/>
        </w:rPr>
        <w:t>enquiries</w:t>
      </w:r>
    </w:p>
    <w:p w14:paraId="4DD60CBC" w14:textId="519B258E" w:rsidR="00DB09E6" w:rsidRPr="004C2FAD" w:rsidRDefault="00DB09E6" w:rsidP="004C2FAD">
      <w:pPr>
        <w:pStyle w:val="BodyText"/>
        <w:spacing w:line="276" w:lineRule="auto"/>
        <w:rPr>
          <w:rFonts w:ascii="VIC" w:hAnsi="VIC"/>
          <w:sz w:val="20"/>
          <w:szCs w:val="20"/>
        </w:rPr>
      </w:pPr>
      <w:r w:rsidRPr="004C2FAD">
        <w:rPr>
          <w:rFonts w:ascii="VIC" w:hAnsi="VIC"/>
          <w:sz w:val="20"/>
          <w:szCs w:val="20"/>
        </w:rPr>
        <w:t xml:space="preserve">Alternatively, you can send your enquiry by email to </w:t>
      </w:r>
      <w:hyperlink r:id="rId28" w:history="1">
        <w:r w:rsidRPr="004C2FAD">
          <w:rPr>
            <w:rStyle w:val="Hyperlink"/>
            <w:rFonts w:ascii="VIC" w:hAnsi="VIC"/>
            <w:sz w:val="20"/>
            <w:szCs w:val="20"/>
          </w:rPr>
          <w:t>spear.info@delwp.vic.gov.au</w:t>
        </w:r>
      </w:hyperlink>
    </w:p>
    <w:tbl>
      <w:tblPr>
        <w:tblStyle w:val="PullOutBoxTable"/>
        <w:tblW w:w="9503" w:type="dxa"/>
        <w:shd w:val="clear" w:color="auto" w:fill="FFFFFF" w:themeFill="background1"/>
        <w:tblCellMar>
          <w:top w:w="170" w:type="dxa"/>
          <w:bottom w:w="170" w:type="dxa"/>
        </w:tblCellMar>
        <w:tblLook w:val="04A0" w:firstRow="1" w:lastRow="0" w:firstColumn="1" w:lastColumn="0" w:noHBand="0" w:noVBand="1"/>
        <w:tblCaption w:val="Contact SPEAR"/>
        <w:tblDescription w:val="T: 03 9194 0612&#10;E: spear.info@delwp.vic.gov.au&#10;W: www.spear.land.vic.gov.au&#10;"/>
      </w:tblPr>
      <w:tblGrid>
        <w:gridCol w:w="9503"/>
      </w:tblGrid>
      <w:tr w:rsidR="00DB09E6" w:rsidRPr="00050253" w14:paraId="597ABF27" w14:textId="77777777" w:rsidTr="0071486F">
        <w:trPr>
          <w:trHeight w:val="1447"/>
        </w:trPr>
        <w:tc>
          <w:tcPr>
            <w:tcW w:w="9503" w:type="dxa"/>
            <w:shd w:val="clear" w:color="auto" w:fill="FFFFFF" w:themeFill="background1"/>
          </w:tcPr>
          <w:p w14:paraId="0D4466E9" w14:textId="77777777" w:rsidR="00DB09E6" w:rsidRPr="00623F31" w:rsidRDefault="00DB09E6" w:rsidP="006D321A">
            <w:pPr>
              <w:pStyle w:val="PullOutBoxHeading"/>
              <w:rPr>
                <w:rFonts w:ascii="VIC" w:hAnsi="VIC"/>
              </w:rPr>
            </w:pPr>
            <w:r w:rsidRPr="00623F31">
              <w:rPr>
                <w:rFonts w:ascii="VIC" w:hAnsi="VIC"/>
              </w:rPr>
              <w:lastRenderedPageBreak/>
              <w:t>Contact SPEAR</w:t>
            </w:r>
          </w:p>
          <w:p w14:paraId="142C9FE9" w14:textId="07776206" w:rsidR="00DB09E6" w:rsidRPr="004C2FAD" w:rsidRDefault="00DB09E6" w:rsidP="006D321A">
            <w:pPr>
              <w:pStyle w:val="PullOutBoxBodyText"/>
              <w:rPr>
                <w:rFonts w:ascii="VIC" w:hAnsi="VIC"/>
                <w:sz w:val="24"/>
                <w:szCs w:val="24"/>
              </w:rPr>
            </w:pPr>
            <w:r w:rsidRPr="00623F31">
              <w:rPr>
                <w:rFonts w:ascii="VIC" w:hAnsi="VIC"/>
                <w:b/>
                <w:color w:val="007DB9" w:themeColor="text2"/>
                <w:sz w:val="24"/>
                <w:szCs w:val="24"/>
              </w:rPr>
              <w:t>T</w:t>
            </w:r>
            <w:r w:rsidRPr="004C2FAD">
              <w:rPr>
                <w:rFonts w:ascii="VIC" w:hAnsi="VIC"/>
                <w:b/>
                <w:color w:val="007DB9" w:themeColor="text2"/>
                <w:sz w:val="22"/>
              </w:rPr>
              <w:t>:</w:t>
            </w:r>
            <w:r w:rsidRPr="004C2FAD">
              <w:rPr>
                <w:rFonts w:ascii="VIC" w:hAnsi="VIC"/>
                <w:color w:val="007DB9" w:themeColor="text2"/>
                <w:sz w:val="22"/>
              </w:rPr>
              <w:t xml:space="preserve"> </w:t>
            </w:r>
            <w:r w:rsidRPr="004C2FAD">
              <w:rPr>
                <w:rFonts w:ascii="VIC" w:hAnsi="VIC"/>
                <w:sz w:val="24"/>
                <w:szCs w:val="24"/>
              </w:rPr>
              <w:t>03 9194 0612</w:t>
            </w:r>
          </w:p>
          <w:p w14:paraId="0EFF6804" w14:textId="4DB180D9" w:rsidR="00DB09E6" w:rsidRPr="004C2FAD" w:rsidRDefault="00DB09E6" w:rsidP="006D321A">
            <w:pPr>
              <w:pStyle w:val="PullOutBoxBodyText"/>
              <w:rPr>
                <w:rFonts w:ascii="VIC" w:hAnsi="VIC"/>
                <w:sz w:val="24"/>
                <w:szCs w:val="24"/>
              </w:rPr>
            </w:pPr>
            <w:r w:rsidRPr="004C2FAD">
              <w:rPr>
                <w:rFonts w:ascii="VIC" w:hAnsi="VIC"/>
                <w:b/>
                <w:color w:val="007DB9" w:themeColor="text2"/>
                <w:sz w:val="24"/>
                <w:szCs w:val="24"/>
              </w:rPr>
              <w:t>E:</w:t>
            </w:r>
            <w:r w:rsidR="003E6445" w:rsidRPr="004C2FAD">
              <w:rPr>
                <w:rFonts w:ascii="VIC" w:hAnsi="VIC"/>
                <w:b/>
                <w:color w:val="007DB9" w:themeColor="text2"/>
                <w:sz w:val="24"/>
                <w:szCs w:val="24"/>
              </w:rPr>
              <w:t xml:space="preserve"> </w:t>
            </w:r>
            <w:hyperlink r:id="rId29" w:history="1">
              <w:r w:rsidRPr="004C2FAD">
                <w:rPr>
                  <w:rStyle w:val="Hyperlink"/>
                  <w:rFonts w:ascii="VIC" w:hAnsi="VIC"/>
                  <w:sz w:val="24"/>
                  <w:szCs w:val="24"/>
                </w:rPr>
                <w:t>spear.info@delwp.vic.gov.au</w:t>
              </w:r>
            </w:hyperlink>
          </w:p>
          <w:p w14:paraId="77462808" w14:textId="178DA3C8" w:rsidR="00DB09E6" w:rsidRPr="003721AF" w:rsidRDefault="00DB09E6" w:rsidP="006D321A">
            <w:pPr>
              <w:pStyle w:val="PullOutBoxBodyText"/>
            </w:pPr>
            <w:r w:rsidRPr="004C2FAD">
              <w:rPr>
                <w:rFonts w:ascii="VIC" w:hAnsi="VIC"/>
                <w:b/>
                <w:color w:val="007DB9" w:themeColor="text2"/>
                <w:sz w:val="24"/>
                <w:szCs w:val="24"/>
              </w:rPr>
              <w:t>W:</w:t>
            </w:r>
            <w:r w:rsidR="006D321A" w:rsidRPr="004C2FAD">
              <w:rPr>
                <w:rFonts w:ascii="VIC" w:hAnsi="VIC"/>
                <w:b/>
                <w:color w:val="007DB9" w:themeColor="text2"/>
                <w:sz w:val="24"/>
                <w:szCs w:val="24"/>
              </w:rPr>
              <w:t xml:space="preserve"> </w:t>
            </w:r>
            <w:r w:rsidRPr="004C2FAD">
              <w:rPr>
                <w:rFonts w:ascii="VIC" w:hAnsi="VIC"/>
                <w:sz w:val="24"/>
                <w:szCs w:val="24"/>
              </w:rPr>
              <w:t>www.spear.land.vic.gov.au</w:t>
            </w:r>
          </w:p>
        </w:tc>
      </w:tr>
    </w:tbl>
    <w:p w14:paraId="3648983C" w14:textId="47265A35" w:rsidR="00F95FE2" w:rsidRPr="00BB6FD7" w:rsidRDefault="003A4AF5" w:rsidP="009D61AE">
      <w:pPr>
        <w:pStyle w:val="SmallBodyText"/>
        <w:spacing w:before="240" w:line="360" w:lineRule="auto"/>
        <w:rPr>
          <w:rFonts w:ascii="VIC" w:hAnsi="VIC"/>
          <w:sz w:val="22"/>
          <w:szCs w:val="22"/>
        </w:rPr>
      </w:pPr>
      <w:r>
        <w:rPr>
          <w:sz w:val="24"/>
          <w:szCs w:val="24"/>
        </w:rPr>
        <w:br w:type="page"/>
      </w:r>
      <w:r w:rsidR="00F95FE2" w:rsidRPr="00BB6FD7">
        <w:rPr>
          <w:rFonts w:ascii="VIC" w:hAnsi="VIC"/>
          <w:sz w:val="22"/>
          <w:szCs w:val="22"/>
        </w:rPr>
        <w:lastRenderedPageBreak/>
        <w:t xml:space="preserve">© The State of Victoria Department of Environment, Land, Water and Planning </w:t>
      </w:r>
      <w:r w:rsidR="00F95FE2" w:rsidRPr="00BB6FD7">
        <w:rPr>
          <w:rFonts w:ascii="VIC" w:hAnsi="VIC"/>
          <w:sz w:val="22"/>
          <w:szCs w:val="22"/>
        </w:rPr>
        <w:fldChar w:fldCharType="begin"/>
      </w:r>
      <w:r w:rsidR="00F95FE2" w:rsidRPr="00BB6FD7">
        <w:rPr>
          <w:rFonts w:ascii="VIC" w:hAnsi="VIC"/>
          <w:sz w:val="22"/>
          <w:szCs w:val="22"/>
        </w:rPr>
        <w:instrText xml:space="preserve"> DATE  \@ "yyyy" \* MERGEFORMAT </w:instrText>
      </w:r>
      <w:r w:rsidR="00F95FE2" w:rsidRPr="00BB6FD7">
        <w:rPr>
          <w:rFonts w:ascii="VIC" w:hAnsi="VIC"/>
          <w:sz w:val="22"/>
          <w:szCs w:val="22"/>
        </w:rPr>
        <w:fldChar w:fldCharType="separate"/>
      </w:r>
      <w:r w:rsidR="00E027A0">
        <w:rPr>
          <w:rFonts w:ascii="VIC" w:hAnsi="VIC"/>
          <w:noProof/>
          <w:sz w:val="22"/>
          <w:szCs w:val="22"/>
        </w:rPr>
        <w:t>2022</w:t>
      </w:r>
      <w:r w:rsidR="00F95FE2" w:rsidRPr="00BB6FD7">
        <w:rPr>
          <w:rFonts w:ascii="VIC" w:hAnsi="VIC"/>
          <w:sz w:val="22"/>
          <w:szCs w:val="22"/>
        </w:rPr>
        <w:fldChar w:fldCharType="end"/>
      </w:r>
    </w:p>
    <w:p w14:paraId="3DEF9046" w14:textId="77777777" w:rsidR="00F95FE2" w:rsidRPr="00BB6FD7" w:rsidRDefault="00F95FE2" w:rsidP="00BB6FD7">
      <w:pPr>
        <w:pStyle w:val="SmallBodyText"/>
        <w:spacing w:line="276" w:lineRule="auto"/>
        <w:rPr>
          <w:rFonts w:ascii="VIC" w:hAnsi="VIC"/>
          <w:sz w:val="22"/>
          <w:szCs w:val="22"/>
        </w:rPr>
      </w:pPr>
      <w:r w:rsidRPr="00BB6FD7">
        <w:rPr>
          <w:rFonts w:ascii="VIC" w:hAnsi="VIC"/>
          <w:noProof/>
          <w:sz w:val="22"/>
          <w:szCs w:val="22"/>
        </w:rPr>
        <w:drawing>
          <wp:inline distT="0" distB="0" distL="0" distR="0" wp14:anchorId="0CB3A5CE" wp14:editId="5B134ABB">
            <wp:extent cx="1004711" cy="362355"/>
            <wp:effectExtent l="0" t="0" r="5080" b="0"/>
            <wp:docPr id="15" name="Picture 15" descr="The Creative Commons License CC BY: This license allows reusers to distribute, remix, adapt, and build upon the material in any medium or format, so long as attribution is given to the creator. The license allows for commercial use.&#10;CC BY includes the following elements: BY  – Credit must be given to the cre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e Creative Commons License CC BY: This license allows reusers to distribute, remix, adapt, and build upon the material in any medium or format, so long as attribution is given to the creator. The license allows for commercial use.&#10;CC BY includes the following elements: BY  – Credit must be given to the creator"/>
                    <pic:cNvPicPr/>
                  </pic:nvPicPr>
                  <pic:blipFill>
                    <a:blip r:embed="rId30">
                      <a:extLst>
                        <a:ext uri="{28A0092B-C50C-407E-A947-70E740481C1C}">
                          <a14:useLocalDpi xmlns:a14="http://schemas.microsoft.com/office/drawing/2010/main" val="0"/>
                        </a:ext>
                      </a:extLst>
                    </a:blip>
                    <a:stretch>
                      <a:fillRect/>
                    </a:stretch>
                  </pic:blipFill>
                  <pic:spPr>
                    <a:xfrm>
                      <a:off x="0" y="0"/>
                      <a:ext cx="1032367" cy="372329"/>
                    </a:xfrm>
                    <a:prstGeom prst="rect">
                      <a:avLst/>
                    </a:prstGeom>
                  </pic:spPr>
                </pic:pic>
              </a:graphicData>
            </a:graphic>
          </wp:inline>
        </w:drawing>
      </w:r>
    </w:p>
    <w:p w14:paraId="1A05054C" w14:textId="42186BE2" w:rsidR="00F95FE2" w:rsidRPr="00BB6FD7" w:rsidRDefault="00F95FE2" w:rsidP="00BB6FD7">
      <w:pPr>
        <w:pStyle w:val="SmallBodyText"/>
        <w:spacing w:line="276" w:lineRule="auto"/>
        <w:rPr>
          <w:rFonts w:ascii="VIC" w:hAnsi="VIC"/>
          <w:sz w:val="22"/>
          <w:szCs w:val="22"/>
        </w:rPr>
      </w:pPr>
      <w:r w:rsidRPr="00BB6FD7">
        <w:rPr>
          <w:rFonts w:ascii="VIC" w:hAnsi="VIC"/>
          <w:sz w:val="22"/>
          <w:szCs w:val="22"/>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14:paraId="4DA903BC" w14:textId="77777777" w:rsidR="00F95FE2" w:rsidRPr="00BB6FD7" w:rsidRDefault="00F95FE2" w:rsidP="00BB6FD7">
      <w:pPr>
        <w:pStyle w:val="SmallHeading"/>
        <w:spacing w:line="276" w:lineRule="auto"/>
        <w:rPr>
          <w:rFonts w:ascii="VIC" w:hAnsi="VIC"/>
          <w:sz w:val="22"/>
          <w:szCs w:val="22"/>
        </w:rPr>
      </w:pPr>
      <w:r w:rsidRPr="00BB6FD7">
        <w:rPr>
          <w:rFonts w:ascii="VIC" w:hAnsi="VIC"/>
          <w:sz w:val="22"/>
          <w:szCs w:val="22"/>
        </w:rPr>
        <w:t>Disclaimer</w:t>
      </w:r>
    </w:p>
    <w:p w14:paraId="680115F1" w14:textId="3BD94AEC" w:rsidR="00F95FE2" w:rsidRPr="00BB6FD7" w:rsidRDefault="00F95FE2" w:rsidP="00BB6FD7">
      <w:pPr>
        <w:pStyle w:val="SmallBodyText"/>
        <w:spacing w:line="276" w:lineRule="auto"/>
        <w:rPr>
          <w:rFonts w:ascii="VIC" w:hAnsi="VIC"/>
          <w:sz w:val="22"/>
          <w:szCs w:val="22"/>
        </w:rPr>
      </w:pPr>
      <w:r w:rsidRPr="00BB6FD7">
        <w:rPr>
          <w:rFonts w:ascii="VIC" w:hAnsi="VIC"/>
          <w:sz w:val="22"/>
          <w:szCs w:val="22"/>
        </w:rPr>
        <w:t xml:space="preserve">This publication may be of assistance to </w:t>
      </w:r>
      <w:bookmarkStart w:id="4" w:name="_Int_f5LgUZxB"/>
      <w:r w:rsidRPr="00BB6FD7">
        <w:rPr>
          <w:rFonts w:ascii="VIC" w:hAnsi="VIC"/>
          <w:sz w:val="22"/>
          <w:szCs w:val="22"/>
        </w:rPr>
        <w:t>you</w:t>
      </w:r>
      <w:bookmarkEnd w:id="4"/>
      <w:r w:rsidR="001E6928">
        <w:rPr>
          <w:rFonts w:ascii="VIC" w:hAnsi="VIC"/>
          <w:sz w:val="22"/>
          <w:szCs w:val="22"/>
        </w:rPr>
        <w:t>,</w:t>
      </w:r>
      <w:r w:rsidRPr="00BB6FD7">
        <w:rPr>
          <w:rFonts w:ascii="VIC" w:hAnsi="VIC"/>
          <w:sz w:val="22"/>
          <w:szCs w:val="22"/>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356784A5" w14:textId="77777777" w:rsidR="00F95FE2" w:rsidRPr="00BB6FD7" w:rsidRDefault="00F95FE2" w:rsidP="00BB6FD7">
      <w:pPr>
        <w:pStyle w:val="xAccessibilityHeading"/>
        <w:spacing w:line="276" w:lineRule="auto"/>
        <w:rPr>
          <w:rFonts w:ascii="VIC" w:hAnsi="VIC"/>
          <w:szCs w:val="22"/>
        </w:rPr>
      </w:pPr>
      <w:r w:rsidRPr="00BB6FD7">
        <w:rPr>
          <w:rFonts w:ascii="VIC" w:hAnsi="VIC"/>
          <w:szCs w:val="22"/>
        </w:rPr>
        <w:t>Accessibility</w:t>
      </w:r>
    </w:p>
    <w:p w14:paraId="5C7E897A" w14:textId="24F1212B" w:rsidR="00001E86" w:rsidRPr="00BB6FD7" w:rsidRDefault="00F95FE2" w:rsidP="00BB6FD7">
      <w:pPr>
        <w:pStyle w:val="xAccessibilityText"/>
        <w:spacing w:line="276" w:lineRule="auto"/>
        <w:rPr>
          <w:rFonts w:ascii="VIC" w:hAnsi="VIC"/>
          <w:sz w:val="22"/>
          <w:szCs w:val="22"/>
        </w:rPr>
      </w:pPr>
      <w:r w:rsidRPr="00BB6FD7">
        <w:rPr>
          <w:rFonts w:ascii="VIC" w:hAnsi="VIC"/>
          <w:sz w:val="22"/>
          <w:szCs w:val="22"/>
        </w:rPr>
        <w:t>If you would like to receive this publication in an alternative format, please telephone the DELWP Customer Service Centre on 136186, email</w:t>
      </w:r>
      <w:r w:rsidRPr="00BB6FD7">
        <w:rPr>
          <w:rFonts w:ascii="Cambria" w:hAnsi="Cambria" w:cs="Cambria"/>
          <w:sz w:val="22"/>
          <w:szCs w:val="22"/>
        </w:rPr>
        <w:t> </w:t>
      </w:r>
      <w:hyperlink r:id="rId31" w:history="1">
        <w:r w:rsidRPr="00BB6FD7">
          <w:rPr>
            <w:rFonts w:ascii="VIC" w:hAnsi="VIC"/>
            <w:sz w:val="22"/>
            <w:szCs w:val="22"/>
          </w:rPr>
          <w:t>customer.service@delwp.vic.gov.au</w:t>
        </w:r>
      </w:hyperlink>
      <w:r w:rsidRPr="00BB6FD7">
        <w:rPr>
          <w:rFonts w:ascii="VIC" w:hAnsi="VIC"/>
          <w:sz w:val="22"/>
          <w:szCs w:val="22"/>
        </w:rPr>
        <w:t xml:space="preserve">, or via the National Relay Service on 133 677 </w:t>
      </w:r>
      <w:hyperlink r:id="rId32" w:history="1">
        <w:r w:rsidRPr="00BB6FD7">
          <w:rPr>
            <w:rFonts w:ascii="VIC" w:hAnsi="VIC"/>
            <w:sz w:val="22"/>
            <w:szCs w:val="22"/>
          </w:rPr>
          <w:t>www.relayservice.com.au</w:t>
        </w:r>
      </w:hyperlink>
      <w:r w:rsidRPr="00BB6FD7">
        <w:rPr>
          <w:rFonts w:ascii="VIC" w:hAnsi="VIC"/>
          <w:sz w:val="22"/>
          <w:szCs w:val="22"/>
        </w:rPr>
        <w:t>. This</w:t>
      </w:r>
      <w:r w:rsidRPr="00BB6FD7">
        <w:rPr>
          <w:rFonts w:ascii="Cambria" w:hAnsi="Cambria" w:cs="Cambria"/>
          <w:sz w:val="22"/>
          <w:szCs w:val="22"/>
        </w:rPr>
        <w:t> </w:t>
      </w:r>
      <w:r w:rsidRPr="00BB6FD7">
        <w:rPr>
          <w:rFonts w:ascii="VIC" w:hAnsi="VIC"/>
          <w:sz w:val="22"/>
          <w:szCs w:val="22"/>
        </w:rPr>
        <w:t xml:space="preserve">document is also available on the internet at </w:t>
      </w:r>
      <w:hyperlink r:id="rId33" w:history="1">
        <w:r w:rsidRPr="00BB6FD7">
          <w:rPr>
            <w:rFonts w:ascii="VIC" w:hAnsi="VIC"/>
            <w:sz w:val="22"/>
            <w:szCs w:val="22"/>
          </w:rPr>
          <w:t>www.spear.land.vic.gov.au</w:t>
        </w:r>
      </w:hyperlink>
      <w:r w:rsidRPr="00BB6FD7">
        <w:rPr>
          <w:rFonts w:ascii="VIC" w:hAnsi="VIC"/>
          <w:sz w:val="22"/>
          <w:szCs w:val="22"/>
        </w:rPr>
        <w:t xml:space="preserve">. </w:t>
      </w:r>
    </w:p>
    <w:sectPr w:rsidR="00001E86" w:rsidRPr="00BB6FD7" w:rsidSect="005464DC">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851" w:right="851" w:bottom="1134" w:left="851" w:header="284" w:footer="56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7C174" w14:textId="77777777" w:rsidR="00685C5F" w:rsidRDefault="00685C5F">
      <w:r>
        <w:separator/>
      </w:r>
    </w:p>
    <w:p w14:paraId="7E656E8E" w14:textId="77777777" w:rsidR="00685C5F" w:rsidRDefault="00685C5F"/>
    <w:p w14:paraId="144F419D" w14:textId="77777777" w:rsidR="00685C5F" w:rsidRDefault="00685C5F"/>
  </w:endnote>
  <w:endnote w:type="continuationSeparator" w:id="0">
    <w:p w14:paraId="4C6D0AA4" w14:textId="77777777" w:rsidR="00685C5F" w:rsidRDefault="00685C5F">
      <w:r>
        <w:continuationSeparator/>
      </w:r>
    </w:p>
    <w:p w14:paraId="0E3E0EAC" w14:textId="77777777" w:rsidR="00685C5F" w:rsidRDefault="00685C5F"/>
    <w:p w14:paraId="7DC58ED5" w14:textId="77777777" w:rsidR="00685C5F" w:rsidRDefault="00685C5F"/>
  </w:endnote>
  <w:endnote w:type="continuationNotice" w:id="1">
    <w:p w14:paraId="31A4FEBD" w14:textId="77777777" w:rsidR="00685C5F" w:rsidRDefault="00685C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VIC">
    <w:altName w:val="Calibri"/>
    <w:panose1 w:val="000005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33C1" w14:textId="5611FD01" w:rsidR="003E6445" w:rsidRPr="00EE319E" w:rsidRDefault="00D31F0E">
    <w:pPr>
      <w:pStyle w:val="Footer"/>
      <w:rPr>
        <w:sz w:val="24"/>
        <w:szCs w:val="24"/>
      </w:rPr>
    </w:pPr>
    <w:r>
      <w:rPr>
        <w:noProof/>
        <w:sz w:val="24"/>
        <w:szCs w:val="24"/>
      </w:rPr>
      <mc:AlternateContent>
        <mc:Choice Requires="wps">
          <w:drawing>
            <wp:anchor distT="0" distB="0" distL="114300" distR="114300" simplePos="0" relativeHeight="251675648" behindDoc="0" locked="0" layoutInCell="0" allowOverlap="1" wp14:anchorId="5C57F1D3" wp14:editId="3741D05A">
              <wp:simplePos x="0" y="0"/>
              <wp:positionH relativeFrom="page">
                <wp:posOffset>0</wp:posOffset>
              </wp:positionH>
              <wp:positionV relativeFrom="page">
                <wp:posOffset>10229850</wp:posOffset>
              </wp:positionV>
              <wp:extent cx="7560945" cy="273050"/>
              <wp:effectExtent l="0" t="0" r="0" b="12700"/>
              <wp:wrapNone/>
              <wp:docPr id="10" name="MSIPCM5a4f4053900cba48240cfea1"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77FFCA" w14:textId="0696B956" w:rsidR="00D31F0E" w:rsidRPr="00D31F0E" w:rsidRDefault="00D31F0E" w:rsidP="00D31F0E">
                          <w:pPr>
                            <w:jc w:val="center"/>
                            <w:rPr>
                              <w:rFonts w:ascii="Calibri" w:hAnsi="Calibri" w:cs="Calibri"/>
                              <w:color w:val="000000"/>
                              <w:sz w:val="24"/>
                            </w:rPr>
                          </w:pPr>
                          <w:r w:rsidRPr="00D31F0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57F1D3" id="_x0000_t202" coordsize="21600,21600" o:spt="202" path="m,l,21600r21600,l21600,xe">
              <v:stroke joinstyle="miter"/>
              <v:path gradientshapeok="t" o:connecttype="rect"/>
            </v:shapetype>
            <v:shape id="MSIPCM5a4f4053900cba48240cfea1" o:spid="_x0000_s1026" type="#_x0000_t202" alt="{&quot;HashCode&quot;:-1264680268,&quot;Height&quot;:842.0,&quot;Width&quot;:595.0,&quot;Placement&quot;:&quot;Footer&quot;,&quot;Index&quot;:&quot;OddAndEven&quot;,&quot;Section&quot;:1,&quot;Top&quot;:0.0,&quot;Left&quot;:0.0}" style="position:absolute;margin-left:0;margin-top:805.5pt;width:595.35pt;height:21.5pt;z-index:251675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" o:allowincell="f" filled="f" stroked="f" strokeweight=".5pt">
              <v:textbox inset=",0,,0">
                <w:txbxContent>
                  <w:p w14:paraId="5177FFCA" w14:textId="0696B956" w:rsidR="00D31F0E" w:rsidRPr="00D31F0E" w:rsidRDefault="00D31F0E" w:rsidP="00D31F0E">
                    <w:pPr>
                      <w:jc w:val="center"/>
                      <w:rPr>
                        <w:rFonts w:ascii="Calibri" w:hAnsi="Calibri" w:cs="Calibri"/>
                        <w:color w:val="000000"/>
                        <w:sz w:val="24"/>
                      </w:rPr>
                    </w:pPr>
                    <w:r w:rsidRPr="00D31F0E">
                      <w:rPr>
                        <w:rFonts w:ascii="Calibri" w:hAnsi="Calibri" w:cs="Calibri"/>
                        <w:color w:val="000000"/>
                        <w:sz w:val="24"/>
                      </w:rPr>
                      <w:t>OFFICIAL</w:t>
                    </w:r>
                  </w:p>
                </w:txbxContent>
              </v:textbox>
              <w10:wrap anchorx="page" anchory="page"/>
            </v:shape>
          </w:pict>
        </mc:Fallback>
      </mc:AlternateContent>
    </w:r>
    <w:sdt>
      <w:sdtPr>
        <w:rPr>
          <w:sz w:val="24"/>
          <w:szCs w:val="24"/>
        </w:rPr>
        <w:id w:val="1002240898"/>
        <w:docPartObj>
          <w:docPartGallery w:val="Page Numbers (Bottom of Page)"/>
          <w:docPartUnique/>
        </w:docPartObj>
      </w:sdtPr>
      <w:sdtEndPr>
        <w:rPr>
          <w:noProof/>
        </w:rPr>
      </w:sdtEndPr>
      <w:sdtContent>
        <w:r w:rsidR="00EE319E" w:rsidRPr="00EE319E">
          <w:rPr>
            <w:b/>
            <w:bCs/>
            <w:color w:val="007DB9" w:themeColor="text2"/>
            <w:sz w:val="24"/>
            <w:szCs w:val="24"/>
          </w:rPr>
          <w:fldChar w:fldCharType="begin"/>
        </w:r>
        <w:r w:rsidR="00EE319E" w:rsidRPr="00EE319E">
          <w:rPr>
            <w:b/>
            <w:bCs/>
            <w:color w:val="007DB9" w:themeColor="text2"/>
            <w:sz w:val="24"/>
            <w:szCs w:val="24"/>
          </w:rPr>
          <w:instrText xml:space="preserve"> PAGE   \* MERGEFORMAT </w:instrText>
        </w:r>
        <w:r w:rsidR="00EE319E" w:rsidRPr="00EE319E">
          <w:rPr>
            <w:b/>
            <w:bCs/>
            <w:color w:val="007DB9" w:themeColor="text2"/>
            <w:sz w:val="24"/>
            <w:szCs w:val="24"/>
          </w:rPr>
          <w:fldChar w:fldCharType="separate"/>
        </w:r>
        <w:r w:rsidR="00EE319E" w:rsidRPr="00EE319E">
          <w:rPr>
            <w:b/>
            <w:bCs/>
            <w:noProof/>
            <w:color w:val="007DB9" w:themeColor="text2"/>
            <w:sz w:val="24"/>
            <w:szCs w:val="24"/>
          </w:rPr>
          <w:t>2</w:t>
        </w:r>
        <w:r w:rsidR="00EE319E" w:rsidRPr="00EE319E">
          <w:rPr>
            <w:b/>
            <w:bCs/>
            <w:noProof/>
            <w:color w:val="007DB9" w:themeColor="text2"/>
            <w:sz w:val="24"/>
            <w:szCs w:val="24"/>
          </w:rPr>
          <w:fldChar w:fldCharType="end"/>
        </w:r>
        <w:r w:rsidR="00EE319E" w:rsidRPr="00EE319E">
          <w:rPr>
            <w:noProof/>
            <w:sz w:val="24"/>
            <w:szCs w:val="24"/>
          </w:rPr>
          <w:t xml:space="preserve"> </w:t>
        </w:r>
        <w:r w:rsidR="00285D4F">
          <w:rPr>
            <w:noProof/>
            <w:sz w:val="24"/>
            <w:szCs w:val="24"/>
          </w:rPr>
          <w:t xml:space="preserve"> </w:t>
        </w:r>
        <w:r w:rsidR="00166803" w:rsidRPr="00A453A9">
          <w:rPr>
            <w:rFonts w:ascii="VIC" w:hAnsi="VIC"/>
            <w:b/>
            <w:bCs/>
            <w:noProof/>
            <w:sz w:val="24"/>
            <w:szCs w:val="24"/>
          </w:rPr>
          <w:t xml:space="preserve">SPEAR </w:t>
        </w:r>
        <w:r w:rsidR="00A453A9">
          <w:rPr>
            <w:rFonts w:ascii="VIC" w:hAnsi="VIC"/>
            <w:b/>
            <w:bCs/>
            <w:noProof/>
            <w:sz w:val="24"/>
            <w:szCs w:val="24"/>
          </w:rPr>
          <w:t xml:space="preserve">News </w:t>
        </w:r>
        <w:r w:rsidR="009D61AE">
          <w:rPr>
            <w:rFonts w:ascii="VIC" w:hAnsi="VIC"/>
            <w:noProof/>
            <w:sz w:val="24"/>
            <w:szCs w:val="24"/>
          </w:rPr>
          <w:t>April</w:t>
        </w:r>
        <w:r w:rsidR="00A453A9" w:rsidRPr="00BB6FD7">
          <w:rPr>
            <w:rFonts w:ascii="VIC" w:hAnsi="VIC"/>
            <w:noProof/>
            <w:sz w:val="24"/>
            <w:szCs w:val="24"/>
          </w:rPr>
          <w:t xml:space="preserve"> 2022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A31A" w14:textId="76A9FB96" w:rsidR="003E6445" w:rsidRPr="00EE319E" w:rsidRDefault="00D31F0E" w:rsidP="00EE319E">
    <w:pPr>
      <w:pStyle w:val="Footer"/>
      <w:jc w:val="right"/>
      <w:rPr>
        <w:sz w:val="24"/>
        <w:szCs w:val="24"/>
      </w:rPr>
    </w:pPr>
    <w:r>
      <w:rPr>
        <w:noProof/>
        <w:sz w:val="24"/>
        <w:szCs w:val="24"/>
      </w:rPr>
      <mc:AlternateContent>
        <mc:Choice Requires="wps">
          <w:drawing>
            <wp:anchor distT="0" distB="0" distL="114300" distR="114300" simplePos="0" relativeHeight="251651072" behindDoc="0" locked="0" layoutInCell="0" allowOverlap="1" wp14:anchorId="612A5072" wp14:editId="03F3CB35">
              <wp:simplePos x="0" y="0"/>
              <wp:positionH relativeFrom="page">
                <wp:posOffset>0</wp:posOffset>
              </wp:positionH>
              <wp:positionV relativeFrom="page">
                <wp:posOffset>10229850</wp:posOffset>
              </wp:positionV>
              <wp:extent cx="7560945" cy="273050"/>
              <wp:effectExtent l="0" t="0" r="0" b="12700"/>
              <wp:wrapNone/>
              <wp:docPr id="1" name="MSIPCM034a4d27a0a696dfb4a9d48f"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7B198D" w14:textId="2E585039" w:rsidR="00D31F0E" w:rsidRPr="00D31F0E" w:rsidRDefault="00D31F0E" w:rsidP="00D31F0E">
                          <w:pPr>
                            <w:jc w:val="center"/>
                            <w:rPr>
                              <w:rFonts w:ascii="Calibri" w:hAnsi="Calibri" w:cs="Calibri"/>
                              <w:color w:val="000000"/>
                              <w:sz w:val="24"/>
                            </w:rPr>
                          </w:pPr>
                          <w:r w:rsidRPr="00D31F0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2A5072" id="_x0000_t202" coordsize="21600,21600" o:spt="202" path="m,l,21600r21600,l21600,xe">
              <v:stroke joinstyle="miter"/>
              <v:path gradientshapeok="t" o:connecttype="rect"/>
            </v:shapetype>
            <v:shape id="MSIPCM034a4d27a0a696dfb4a9d48f" o:spid="_x0000_s1027" type="#_x0000_t202" alt="{&quot;HashCode&quot;:-1264680268,&quot;Height&quot;:842.0,&quot;Width&quot;:595.0,&quot;Placement&quot;:&quot;Footer&quot;,&quot;Index&quot;:&quot;Primary&quot;,&quot;Section&quot;:1,&quot;Top&quot;:0.0,&quot;Left&quot;:0.0}" style="position:absolute;left:0;text-align:left;margin-left:0;margin-top:805.5pt;width:595.35pt;height:21.5pt;z-index:2516510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" o:allowincell="f" filled="f" stroked="f" strokeweight=".5pt">
              <v:textbox inset=",0,,0">
                <w:txbxContent>
                  <w:p w14:paraId="1F7B198D" w14:textId="2E585039" w:rsidR="00D31F0E" w:rsidRPr="00D31F0E" w:rsidRDefault="00D31F0E" w:rsidP="00D31F0E">
                    <w:pPr>
                      <w:jc w:val="center"/>
                      <w:rPr>
                        <w:rFonts w:ascii="Calibri" w:hAnsi="Calibri" w:cs="Calibri"/>
                        <w:color w:val="000000"/>
                        <w:sz w:val="24"/>
                      </w:rPr>
                    </w:pPr>
                    <w:r w:rsidRPr="00D31F0E">
                      <w:rPr>
                        <w:rFonts w:ascii="Calibri" w:hAnsi="Calibri" w:cs="Calibri"/>
                        <w:color w:val="000000"/>
                        <w:sz w:val="24"/>
                      </w:rPr>
                      <w:t>OFFICIAL</w:t>
                    </w:r>
                  </w:p>
                </w:txbxContent>
              </v:textbox>
              <w10:wrap anchorx="page" anchory="page"/>
            </v:shape>
          </w:pict>
        </mc:Fallback>
      </mc:AlternateContent>
    </w:r>
    <w:sdt>
      <w:sdtPr>
        <w:rPr>
          <w:sz w:val="24"/>
          <w:szCs w:val="24"/>
        </w:rPr>
        <w:id w:val="1595213942"/>
        <w:docPartObj>
          <w:docPartGallery w:val="Page Numbers (Bottom of Page)"/>
          <w:docPartUnique/>
        </w:docPartObj>
      </w:sdtPr>
      <w:sdtEndPr>
        <w:rPr>
          <w:noProof/>
        </w:rPr>
      </w:sdtEndPr>
      <w:sdtContent>
        <w:r w:rsidR="00166803">
          <w:rPr>
            <w:noProof/>
            <w:sz w:val="24"/>
            <w:szCs w:val="24"/>
          </w:rPr>
          <w:t xml:space="preserve"> </w:t>
        </w:r>
        <w:r w:rsidR="0020299F">
          <w:rPr>
            <w:b/>
            <w:bCs/>
            <w:noProof/>
            <w:sz w:val="24"/>
            <w:szCs w:val="24"/>
          </w:rPr>
          <w:t xml:space="preserve"> </w:t>
        </w:r>
        <w:r w:rsidR="0020299F" w:rsidRPr="00494B34">
          <w:rPr>
            <w:rFonts w:ascii="VIC" w:hAnsi="VIC"/>
            <w:b/>
            <w:bCs/>
            <w:noProof/>
            <w:sz w:val="22"/>
            <w:szCs w:val="22"/>
          </w:rPr>
          <w:t xml:space="preserve">SPEAR </w:t>
        </w:r>
        <w:r w:rsidR="00A453A9">
          <w:rPr>
            <w:rFonts w:ascii="VIC" w:hAnsi="VIC"/>
            <w:b/>
            <w:bCs/>
            <w:noProof/>
            <w:sz w:val="22"/>
            <w:szCs w:val="22"/>
          </w:rPr>
          <w:t>News</w:t>
        </w:r>
        <w:r w:rsidR="0020299F" w:rsidRPr="00494B34">
          <w:rPr>
            <w:rFonts w:ascii="VIC" w:hAnsi="VIC"/>
            <w:noProof/>
            <w:sz w:val="22"/>
            <w:szCs w:val="22"/>
          </w:rPr>
          <w:t xml:space="preserve"> </w:t>
        </w:r>
        <w:r w:rsidR="009D61AE">
          <w:rPr>
            <w:rFonts w:ascii="VIC" w:hAnsi="VIC"/>
            <w:noProof/>
            <w:sz w:val="22"/>
            <w:szCs w:val="22"/>
          </w:rPr>
          <w:t>April</w:t>
        </w:r>
        <w:r w:rsidR="00A453A9">
          <w:rPr>
            <w:rFonts w:ascii="VIC" w:hAnsi="VIC"/>
            <w:noProof/>
            <w:sz w:val="22"/>
            <w:szCs w:val="22"/>
          </w:rPr>
          <w:t xml:space="preserve"> 2022</w:t>
        </w:r>
        <w:r w:rsidR="00285D4F">
          <w:rPr>
            <w:noProof/>
            <w:sz w:val="24"/>
            <w:szCs w:val="24"/>
          </w:rPr>
          <w:t xml:space="preserve"> </w:t>
        </w:r>
      </w:sdtContent>
    </w:sdt>
    <w:r w:rsidR="00285D4F" w:rsidRPr="00285D4F">
      <w:rPr>
        <w:b/>
        <w:bCs/>
        <w:color w:val="007DB9" w:themeColor="text2"/>
        <w:sz w:val="24"/>
        <w:szCs w:val="24"/>
      </w:rPr>
      <w:t xml:space="preserve"> </w:t>
    </w:r>
    <w:r w:rsidR="00285D4F" w:rsidRPr="00EE319E">
      <w:rPr>
        <w:b/>
        <w:bCs/>
        <w:color w:val="007DB9" w:themeColor="text2"/>
        <w:sz w:val="24"/>
        <w:szCs w:val="24"/>
      </w:rPr>
      <w:fldChar w:fldCharType="begin"/>
    </w:r>
    <w:r w:rsidR="00285D4F" w:rsidRPr="00EE319E">
      <w:rPr>
        <w:b/>
        <w:bCs/>
        <w:color w:val="007DB9" w:themeColor="text2"/>
        <w:sz w:val="24"/>
        <w:szCs w:val="24"/>
      </w:rPr>
      <w:instrText xml:space="preserve"> PAGE   \* MERGEFORMAT </w:instrText>
    </w:r>
    <w:r w:rsidR="00285D4F" w:rsidRPr="00EE319E">
      <w:rPr>
        <w:b/>
        <w:bCs/>
        <w:color w:val="007DB9" w:themeColor="text2"/>
        <w:sz w:val="24"/>
        <w:szCs w:val="24"/>
      </w:rPr>
      <w:fldChar w:fldCharType="separate"/>
    </w:r>
    <w:r w:rsidR="00285D4F">
      <w:rPr>
        <w:b/>
        <w:bCs/>
        <w:color w:val="007DB9" w:themeColor="text2"/>
        <w:sz w:val="24"/>
        <w:szCs w:val="24"/>
      </w:rPr>
      <w:t>3</w:t>
    </w:r>
    <w:r w:rsidR="00285D4F" w:rsidRPr="00EE319E">
      <w:rPr>
        <w:b/>
        <w:bCs/>
        <w:noProof/>
        <w:color w:val="007DB9" w:themeColor="text2"/>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B782" w14:textId="7F121F72" w:rsidR="003E6445" w:rsidRPr="005464DC" w:rsidRDefault="00D31F0E">
    <w:pPr>
      <w:pStyle w:val="Footer"/>
      <w:rPr>
        <w:b/>
        <w:bCs/>
        <w:color w:val="201547" w:themeColor="accent3"/>
        <w:sz w:val="24"/>
        <w:szCs w:val="32"/>
      </w:rPr>
    </w:pPr>
    <w:r>
      <w:rPr>
        <w:b/>
        <w:bCs/>
        <w:noProof/>
        <w:color w:val="201547" w:themeColor="accent3"/>
        <w:sz w:val="24"/>
        <w:szCs w:val="32"/>
      </w:rPr>
      <mc:AlternateContent>
        <mc:Choice Requires="wps">
          <w:drawing>
            <wp:anchor distT="0" distB="0" distL="114300" distR="114300" simplePos="0" relativeHeight="251663360" behindDoc="0" locked="0" layoutInCell="0" allowOverlap="1" wp14:anchorId="754D4429" wp14:editId="148D55BF">
              <wp:simplePos x="0" y="0"/>
              <wp:positionH relativeFrom="page">
                <wp:posOffset>0</wp:posOffset>
              </wp:positionH>
              <wp:positionV relativeFrom="page">
                <wp:posOffset>10229215</wp:posOffset>
              </wp:positionV>
              <wp:extent cx="7560945" cy="273050"/>
              <wp:effectExtent l="0" t="0" r="0" b="12700"/>
              <wp:wrapNone/>
              <wp:docPr id="7" name="MSIPCMe2774270ba6f702aff204910"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8186F0" w14:textId="0A5745D4" w:rsidR="00D31F0E" w:rsidRPr="00D31F0E" w:rsidRDefault="00D31F0E" w:rsidP="00D31F0E">
                          <w:pPr>
                            <w:jc w:val="center"/>
                            <w:rPr>
                              <w:rFonts w:ascii="Calibri" w:hAnsi="Calibri" w:cs="Calibri"/>
                              <w:color w:val="000000"/>
                              <w:sz w:val="24"/>
                            </w:rPr>
                          </w:pPr>
                          <w:r w:rsidRPr="00D31F0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4D4429" id="_x0000_t202" coordsize="21600,21600" o:spt="202" path="m,l,21600r21600,l21600,xe">
              <v:stroke joinstyle="miter"/>
              <v:path gradientshapeok="t" o:connecttype="rect"/>
            </v:shapetype>
            <v:shape id="MSIPCMe2774270ba6f702aff204910"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237Cx7ICAABQBQAA&#10;DgAAAAAAAAAAAAAAAAAuAgAAZHJzL2Uyb0RvYy54bWxQSwECLQAUAAYACAAAACEAEXKnft8AAAAL&#10;AQAADwAAAAAAAAAAAAAAAAAMBQAAZHJzL2Rvd25yZXYueG1sUEsFBgAAAAAEAAQA8wAAABgGAAAA&#10;AA==&#10;" o:allowincell="f" filled="f" stroked="f" strokeweight=".5pt">
              <v:textbox inset=",0,,0">
                <w:txbxContent>
                  <w:p w14:paraId="268186F0" w14:textId="0A5745D4" w:rsidR="00D31F0E" w:rsidRPr="00D31F0E" w:rsidRDefault="00D31F0E" w:rsidP="00D31F0E">
                    <w:pPr>
                      <w:jc w:val="center"/>
                      <w:rPr>
                        <w:rFonts w:ascii="Calibri" w:hAnsi="Calibri" w:cs="Calibri"/>
                        <w:color w:val="000000"/>
                        <w:sz w:val="24"/>
                      </w:rPr>
                    </w:pPr>
                    <w:r w:rsidRPr="00D31F0E">
                      <w:rPr>
                        <w:rFonts w:ascii="Calibri" w:hAnsi="Calibri" w:cs="Calibri"/>
                        <w:color w:val="000000"/>
                        <w:sz w:val="24"/>
                      </w:rPr>
                      <w:t>OFFICIAL</w:t>
                    </w:r>
                  </w:p>
                </w:txbxContent>
              </v:textbox>
              <w10:wrap anchorx="page" anchory="page"/>
            </v:shape>
          </w:pict>
        </mc:Fallback>
      </mc:AlternateContent>
    </w:r>
    <w:r w:rsidR="005464DC">
      <w:rPr>
        <w:b/>
        <w:bCs/>
        <w:color w:val="201547" w:themeColor="accent3"/>
        <w:sz w:val="24"/>
        <w:szCs w:val="32"/>
      </w:rPr>
      <w:t>s</w:t>
    </w:r>
    <w:r w:rsidR="005464DC" w:rsidRPr="005464DC">
      <w:rPr>
        <w:b/>
        <w:bCs/>
        <w:color w:val="201547" w:themeColor="accent3"/>
        <w:sz w:val="24"/>
        <w:szCs w:val="32"/>
      </w:rPr>
      <w:t>pear.land.vic.gov.au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FFDB" w14:textId="77777777" w:rsidR="00685C5F" w:rsidRPr="008F5280" w:rsidRDefault="00685C5F" w:rsidP="008F5280">
      <w:pPr>
        <w:pStyle w:val="FootnoteSeparator"/>
      </w:pPr>
    </w:p>
    <w:p w14:paraId="41723359" w14:textId="77777777" w:rsidR="00685C5F" w:rsidRDefault="00685C5F"/>
  </w:footnote>
  <w:footnote w:type="continuationSeparator" w:id="0">
    <w:p w14:paraId="1744166F" w14:textId="77777777" w:rsidR="00685C5F" w:rsidRDefault="00685C5F" w:rsidP="008F5280">
      <w:pPr>
        <w:pStyle w:val="FootnoteSeparator"/>
      </w:pPr>
    </w:p>
    <w:p w14:paraId="2A1D5A65" w14:textId="77777777" w:rsidR="00685C5F" w:rsidRDefault="00685C5F"/>
    <w:p w14:paraId="4321A5C4" w14:textId="77777777" w:rsidR="00685C5F" w:rsidRDefault="00685C5F"/>
  </w:footnote>
  <w:footnote w:type="continuationNotice" w:id="1">
    <w:p w14:paraId="626A9872" w14:textId="77777777" w:rsidR="00685C5F" w:rsidRDefault="00685C5F" w:rsidP="00D55628"/>
    <w:p w14:paraId="2E673C89" w14:textId="77777777" w:rsidR="00685C5F" w:rsidRDefault="00685C5F"/>
    <w:p w14:paraId="498A158E" w14:textId="77777777" w:rsidR="00685C5F" w:rsidRDefault="00685C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45E0" w14:textId="77777777" w:rsidR="00230E08" w:rsidRDefault="00230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39D8" w14:textId="77777777" w:rsidR="00230E08" w:rsidRDefault="00230E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1FB0" w14:textId="77777777" w:rsidR="00230E08" w:rsidRDefault="00230E08">
    <w:pPr>
      <w:pStyle w:val="Header"/>
    </w:pPr>
  </w:p>
</w:hdr>
</file>

<file path=word/intelligence2.xml><?xml version="1.0" encoding="utf-8"?>
<int2:intelligence xmlns:int2="http://schemas.microsoft.com/office/intelligence/2020/intelligence" xmlns:oel="http://schemas.microsoft.com/office/2019/extlst">
  <int2:observations>
    <int2:textHash int2:hashCode="FhciW8MRfMID0D" int2:id="07ETqri7">
      <int2:state int2:value="Rejected" int2:type="AugLoop_Text_Critique"/>
    </int2:textHash>
    <int2:textHash int2:hashCode="cu2aYO/k+UI7dl" int2:id="5gzMyTjE">
      <int2:state int2:value="Rejected" int2:type="LegacyProofing"/>
    </int2:textHash>
    <int2:textHash int2:hashCode="NIh8+TOZ+9qvqH" int2:id="9d4mKdxf">
      <int2:state int2:value="Rejected" int2:type="LegacyProofing"/>
    </int2:textHash>
    <int2:textHash int2:hashCode="ZfPh2WtKkjvRFQ" int2:id="ERtVJTLl">
      <int2:state int2:value="Rejected" int2:type="LegacyProofing"/>
    </int2:textHash>
    <int2:textHash int2:hashCode="5o6AfSkhfYrwPK" int2:id="F3JDFHVV">
      <int2:state int2:value="Rejected" int2:type="AugLoop_Text_Critique"/>
    </int2:textHash>
    <int2:textHash int2:hashCode="Zc67xs4pZ4OgVY" int2:id="XeuyzFFx">
      <int2:state int2:value="Rejected" int2:type="AugLoop_Text_Critique"/>
    </int2:textHash>
    <int2:textHash int2:hashCode="i69q9ixWth54+p" int2:id="Yf0jHaEU">
      <int2:state int2:value="Rejected" int2:type="LegacyProofing"/>
    </int2:textHash>
    <int2:textHash int2:hashCode="LVynR7FS3/v93a" int2:id="aItLUx00">
      <int2:state int2:value="Rejected" int2:type="AugLoop_Text_Critique"/>
    </int2:textHash>
    <int2:textHash int2:hashCode="d2zyXG4XbG3UAE" int2:id="c6ppwVpP">
      <int2:state int2:value="Rejected" int2:type="LegacyProofing"/>
    </int2:textHash>
    <int2:textHash int2:hashCode="OOZ+frJlm2D3lP" int2:id="fPYkghuW">
      <int2:state int2:value="Rejected" int2:type="AugLoop_Text_Critique"/>
    </int2:textHash>
    <int2:textHash int2:hashCode="mlebUvR/psrDKx" int2:id="xKMOQtSX">
      <int2:state int2:value="Rejected" int2:type="LegacyProofing"/>
    </int2:textHash>
    <int2:bookmark int2:bookmarkName="_Int_tAu7nCF8" int2:invalidationBookmarkName="" int2:hashCode="f1OmjTJDRvyEV6" int2:id="Nsivnszk">
      <int2:state int2:value="Rejected" int2:type="LegacyProofing"/>
    </int2:bookmark>
    <int2:bookmark int2:bookmarkName="_Int_f5LgUZxB" int2:invalidationBookmarkName="" int2:hashCode="ivVt5oJ5y29e0C" int2:id="SHNKx1jH">
      <int2:state int2:value="Rejected" int2:type="LegacyProofing"/>
    </int2:bookmark>
    <int2:bookmark int2:bookmarkName="_Int_MEUMA2PS" int2:invalidationBookmarkName="" int2:hashCode="f1OmjTJDRvyEV6" int2:id="UViFJ8bU">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7FE"/>
    <w:multiLevelType w:val="hybridMultilevel"/>
    <w:tmpl w:val="ED6860C0"/>
    <w:name w:val="DEPIListBullets"/>
    <w:lvl w:ilvl="0" w:tplc="172EA9B2">
      <w:start w:val="1"/>
      <w:numFmt w:val="bullet"/>
      <w:pStyle w:val="ListBullet"/>
      <w:lvlText w:val=""/>
      <w:lvlJc w:val="left"/>
      <w:pPr>
        <w:ind w:left="360" w:hanging="360"/>
      </w:pPr>
      <w:rPr>
        <w:rFonts w:ascii="Symbol" w:hAnsi="Symbol" w:hint="default"/>
        <w:b w:val="0"/>
        <w:i w:val="0"/>
        <w:color w:val="363534" w:themeColor="text1"/>
        <w:position w:val="0"/>
        <w:sz w:val="20"/>
      </w:rPr>
    </w:lvl>
    <w:lvl w:ilvl="1" w:tplc="34FE7F50">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tplc="3BC424EA">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tplc="37BCA7FC">
      <w:start w:val="1"/>
      <w:numFmt w:val="none"/>
      <w:lvlText w:val=""/>
      <w:lvlJc w:val="left"/>
      <w:pPr>
        <w:tabs>
          <w:tab w:val="num" w:pos="-31680"/>
        </w:tabs>
        <w:ind w:left="-32767" w:firstLine="0"/>
      </w:pPr>
      <w:rPr>
        <w:rFonts w:hint="default"/>
      </w:rPr>
    </w:lvl>
    <w:lvl w:ilvl="4" w:tplc="073CE0DC">
      <w:start w:val="1"/>
      <w:numFmt w:val="none"/>
      <w:lvlText w:val=""/>
      <w:lvlJc w:val="left"/>
      <w:pPr>
        <w:tabs>
          <w:tab w:val="num" w:pos="-31680"/>
        </w:tabs>
        <w:ind w:left="-32767" w:firstLine="0"/>
      </w:pPr>
      <w:rPr>
        <w:rFonts w:hint="default"/>
      </w:rPr>
    </w:lvl>
    <w:lvl w:ilvl="5" w:tplc="155830A8">
      <w:start w:val="1"/>
      <w:numFmt w:val="none"/>
      <w:lvlText w:val=""/>
      <w:lvlJc w:val="left"/>
      <w:pPr>
        <w:tabs>
          <w:tab w:val="num" w:pos="-31680"/>
        </w:tabs>
        <w:ind w:left="-32767" w:firstLine="0"/>
      </w:pPr>
      <w:rPr>
        <w:rFonts w:hint="default"/>
      </w:rPr>
    </w:lvl>
    <w:lvl w:ilvl="6" w:tplc="09D0C618">
      <w:start w:val="1"/>
      <w:numFmt w:val="none"/>
      <w:lvlText w:val=""/>
      <w:lvlJc w:val="left"/>
      <w:pPr>
        <w:tabs>
          <w:tab w:val="num" w:pos="-31680"/>
        </w:tabs>
        <w:ind w:left="-32767" w:firstLine="0"/>
      </w:pPr>
      <w:rPr>
        <w:rFonts w:hint="default"/>
      </w:rPr>
    </w:lvl>
    <w:lvl w:ilvl="7" w:tplc="F962E66A">
      <w:start w:val="1"/>
      <w:numFmt w:val="none"/>
      <w:lvlText w:val=""/>
      <w:lvlJc w:val="left"/>
      <w:pPr>
        <w:tabs>
          <w:tab w:val="num" w:pos="-31680"/>
        </w:tabs>
        <w:ind w:left="-32767" w:firstLine="0"/>
      </w:pPr>
      <w:rPr>
        <w:rFonts w:hint="default"/>
      </w:rPr>
    </w:lvl>
    <w:lvl w:ilvl="8" w:tplc="14426B4C">
      <w:start w:val="1"/>
      <w:numFmt w:val="none"/>
      <w:lvlText w:val=""/>
      <w:lvlJc w:val="left"/>
      <w:pPr>
        <w:tabs>
          <w:tab w:val="num" w:pos="-31680"/>
        </w:tabs>
        <w:ind w:left="-32767" w:firstLine="0"/>
      </w:pPr>
      <w:rPr>
        <w:rFonts w:hint="default"/>
      </w:rPr>
    </w:lvl>
  </w:abstractNum>
  <w:abstractNum w:abstractNumId="1" w15:restartNumberingAfterBreak="0">
    <w:nsid w:val="0C351215"/>
    <w:multiLevelType w:val="multilevel"/>
    <w:tmpl w:val="7F7E6566"/>
    <w:name w:val="DELWPHeadings"/>
    <w:lvl w:ilvl="0">
      <w:start w:val="1"/>
      <w:numFmt w:val="none"/>
      <w:lvlRestart w:val="0"/>
      <w:pStyle w:val="Heading1"/>
      <w:suff w:val="nothing"/>
      <w:lvlText w:val=""/>
      <w:lvlJc w:val="left"/>
      <w:pPr>
        <w:ind w:left="0" w:firstLine="0"/>
      </w:pPr>
      <w:rPr>
        <w:rFonts w:hint="default"/>
        <w:color w:val="007DB9" w:themeColor="text2"/>
        <w:sz w:val="40"/>
      </w:rPr>
    </w:lvl>
    <w:lvl w:ilvl="1">
      <w:start w:val="1"/>
      <w:numFmt w:val="none"/>
      <w:pStyle w:val="Heading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3" w15:restartNumberingAfterBreak="0">
    <w:nsid w:val="16B43120"/>
    <w:multiLevelType w:val="hybridMultilevel"/>
    <w:tmpl w:val="6D6EAEE6"/>
    <w:lvl w:ilvl="0" w:tplc="D464A42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4A695C"/>
    <w:multiLevelType w:val="hybridMultilevel"/>
    <w:tmpl w:val="75CA4D72"/>
    <w:name w:val="DEPITableBullets"/>
    <w:lvl w:ilvl="0" w:tplc="38D49C8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86829D94">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A5B82B58">
      <w:start w:val="1"/>
      <w:numFmt w:val="bullet"/>
      <w:pStyle w:val="TableTextBullet3"/>
      <w:lvlText w:val=""/>
      <w:lvlJc w:val="left"/>
      <w:pPr>
        <w:tabs>
          <w:tab w:val="num" w:pos="624"/>
        </w:tabs>
        <w:ind w:left="624" w:hanging="170"/>
      </w:pPr>
      <w:rPr>
        <w:rFonts w:ascii="Symbol" w:hAnsi="Symbol" w:hint="default"/>
        <w:position w:val="3"/>
        <w:sz w:val="18"/>
      </w:rPr>
    </w:lvl>
    <w:lvl w:ilvl="3" w:tplc="515222A2">
      <w:start w:val="1"/>
      <w:numFmt w:val="none"/>
      <w:lvlText w:val=""/>
      <w:lvlJc w:val="left"/>
      <w:pPr>
        <w:ind w:left="2767" w:hanging="360"/>
      </w:pPr>
      <w:rPr>
        <w:rFonts w:hint="default"/>
      </w:rPr>
    </w:lvl>
    <w:lvl w:ilvl="4" w:tplc="F8AC698C">
      <w:start w:val="1"/>
      <w:numFmt w:val="none"/>
      <w:lvlText w:val=""/>
      <w:lvlJc w:val="left"/>
      <w:pPr>
        <w:ind w:left="3487" w:hanging="360"/>
      </w:pPr>
      <w:rPr>
        <w:rFonts w:hint="default"/>
      </w:rPr>
    </w:lvl>
    <w:lvl w:ilvl="5" w:tplc="93C6A128">
      <w:start w:val="1"/>
      <w:numFmt w:val="none"/>
      <w:lvlText w:val=""/>
      <w:lvlJc w:val="left"/>
      <w:pPr>
        <w:ind w:left="4207" w:hanging="360"/>
      </w:pPr>
      <w:rPr>
        <w:rFonts w:hint="default"/>
      </w:rPr>
    </w:lvl>
    <w:lvl w:ilvl="6" w:tplc="28F6B480">
      <w:start w:val="1"/>
      <w:numFmt w:val="none"/>
      <w:lvlText w:val=""/>
      <w:lvlJc w:val="left"/>
      <w:pPr>
        <w:ind w:left="4927" w:hanging="360"/>
      </w:pPr>
      <w:rPr>
        <w:rFonts w:hint="default"/>
      </w:rPr>
    </w:lvl>
    <w:lvl w:ilvl="7" w:tplc="1146F4C8">
      <w:start w:val="1"/>
      <w:numFmt w:val="none"/>
      <w:lvlText w:val=""/>
      <w:lvlJc w:val="left"/>
      <w:pPr>
        <w:ind w:left="5647" w:hanging="360"/>
      </w:pPr>
      <w:rPr>
        <w:rFonts w:hint="default"/>
      </w:rPr>
    </w:lvl>
    <w:lvl w:ilvl="8" w:tplc="41E8BA7C">
      <w:start w:val="1"/>
      <w:numFmt w:val="none"/>
      <w:lvlText w:val=""/>
      <w:lvlJc w:val="left"/>
      <w:pPr>
        <w:ind w:left="6367" w:hanging="360"/>
      </w:pPr>
      <w:rPr>
        <w:rFonts w:hint="default"/>
      </w:rPr>
    </w:lvl>
  </w:abstractNum>
  <w:abstractNum w:abstractNumId="5" w15:restartNumberingAfterBreak="0">
    <w:nsid w:val="1F275C51"/>
    <w:multiLevelType w:val="hybridMultilevel"/>
    <w:tmpl w:val="14E88F38"/>
    <w:name w:val="DEPIListAlpha"/>
    <w:lvl w:ilvl="0" w:tplc="0718637E">
      <w:start w:val="1"/>
      <w:numFmt w:val="lowerLetter"/>
      <w:pStyle w:val="ListAlpha"/>
      <w:lvlText w:val="%1."/>
      <w:lvlJc w:val="left"/>
      <w:pPr>
        <w:ind w:left="340" w:hanging="340"/>
      </w:pPr>
      <w:rPr>
        <w:rFonts w:hint="default"/>
      </w:rPr>
    </w:lvl>
    <w:lvl w:ilvl="1" w:tplc="2F7C28B8">
      <w:start w:val="1"/>
      <w:numFmt w:val="lowerRoman"/>
      <w:pStyle w:val="ListAlpha2"/>
      <w:lvlText w:val="%2."/>
      <w:lvlJc w:val="left"/>
      <w:pPr>
        <w:ind w:left="709" w:hanging="369"/>
      </w:pPr>
      <w:rPr>
        <w:rFonts w:hint="default"/>
      </w:rPr>
    </w:lvl>
    <w:lvl w:ilvl="2" w:tplc="81586B40">
      <w:start w:val="1"/>
      <w:numFmt w:val="bullet"/>
      <w:pStyle w:val="ListAlpha3"/>
      <w:lvlText w:val="–"/>
      <w:lvlJc w:val="left"/>
      <w:pPr>
        <w:ind w:left="1049" w:hanging="340"/>
      </w:pPr>
      <w:rPr>
        <w:rFonts w:ascii="Arial" w:hAnsi="Arial" w:hint="default"/>
        <w:color w:val="auto"/>
      </w:rPr>
    </w:lvl>
    <w:lvl w:ilvl="3" w:tplc="F2C4FACC">
      <w:start w:val="1"/>
      <w:numFmt w:val="decimal"/>
      <w:lvlText w:val="%4."/>
      <w:lvlJc w:val="left"/>
      <w:pPr>
        <w:ind w:left="1816" w:hanging="454"/>
      </w:pPr>
      <w:rPr>
        <w:rFonts w:hint="default"/>
      </w:rPr>
    </w:lvl>
    <w:lvl w:ilvl="4" w:tplc="2EF6F648">
      <w:start w:val="1"/>
      <w:numFmt w:val="lowerLetter"/>
      <w:lvlText w:val="%5."/>
      <w:lvlJc w:val="left"/>
      <w:pPr>
        <w:ind w:left="2270" w:hanging="454"/>
      </w:pPr>
      <w:rPr>
        <w:rFonts w:hint="default"/>
      </w:rPr>
    </w:lvl>
    <w:lvl w:ilvl="5" w:tplc="DD28C66E">
      <w:start w:val="1"/>
      <w:numFmt w:val="lowerRoman"/>
      <w:lvlText w:val="%6."/>
      <w:lvlJc w:val="right"/>
      <w:pPr>
        <w:ind w:left="2724" w:hanging="454"/>
      </w:pPr>
      <w:rPr>
        <w:rFonts w:hint="default"/>
      </w:rPr>
    </w:lvl>
    <w:lvl w:ilvl="6" w:tplc="26FE4E2C">
      <w:start w:val="1"/>
      <w:numFmt w:val="decimal"/>
      <w:lvlText w:val="%7."/>
      <w:lvlJc w:val="left"/>
      <w:pPr>
        <w:ind w:left="3178" w:hanging="454"/>
      </w:pPr>
      <w:rPr>
        <w:rFonts w:hint="default"/>
      </w:rPr>
    </w:lvl>
    <w:lvl w:ilvl="7" w:tplc="7C1E01C2">
      <w:start w:val="1"/>
      <w:numFmt w:val="lowerLetter"/>
      <w:lvlText w:val="%8."/>
      <w:lvlJc w:val="left"/>
      <w:pPr>
        <w:ind w:left="3632" w:hanging="454"/>
      </w:pPr>
      <w:rPr>
        <w:rFonts w:hint="default"/>
      </w:rPr>
    </w:lvl>
    <w:lvl w:ilvl="8" w:tplc="E9EA4648">
      <w:start w:val="1"/>
      <w:numFmt w:val="lowerRoman"/>
      <w:lvlText w:val="%9."/>
      <w:lvlJc w:val="right"/>
      <w:pPr>
        <w:ind w:left="4086" w:hanging="454"/>
      </w:pPr>
      <w:rPr>
        <w:rFont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545EC4"/>
    <w:multiLevelType w:val="hybridMultilevel"/>
    <w:tmpl w:val="706EB890"/>
    <w:name w:val="HighlightBoxBullet"/>
    <w:lvl w:ilvl="0" w:tplc="41EED6B0">
      <w:start w:val="1"/>
      <w:numFmt w:val="bullet"/>
      <w:lvlRestart w:val="0"/>
      <w:pStyle w:val="HighlightBoxBullet"/>
      <w:lvlText w:val="•"/>
      <w:lvlJc w:val="left"/>
      <w:pPr>
        <w:ind w:left="454" w:hanging="227"/>
      </w:pPr>
      <w:rPr>
        <w:rFonts w:ascii="Arial" w:hAnsi="Arial" w:cs="Arial" w:hint="default"/>
        <w:color w:val="FFFFFF"/>
        <w:sz w:val="24"/>
      </w:rPr>
    </w:lvl>
    <w:lvl w:ilvl="1" w:tplc="B5DAEF9C">
      <w:start w:val="1"/>
      <w:numFmt w:val="bullet"/>
      <w:lvlText w:val="o"/>
      <w:lvlJc w:val="left"/>
      <w:pPr>
        <w:ind w:left="1667" w:hanging="360"/>
      </w:pPr>
      <w:rPr>
        <w:rFonts w:ascii="Courier New" w:hAnsi="Courier New" w:cs="Courier New" w:hint="default"/>
      </w:rPr>
    </w:lvl>
    <w:lvl w:ilvl="2" w:tplc="F2E02A9C">
      <w:start w:val="1"/>
      <w:numFmt w:val="bullet"/>
      <w:lvlText w:val=""/>
      <w:lvlJc w:val="left"/>
      <w:pPr>
        <w:ind w:left="2387" w:hanging="360"/>
      </w:pPr>
      <w:rPr>
        <w:rFonts w:ascii="Wingdings" w:hAnsi="Wingdings" w:hint="default"/>
      </w:rPr>
    </w:lvl>
    <w:lvl w:ilvl="3" w:tplc="00CCD420">
      <w:start w:val="1"/>
      <w:numFmt w:val="bullet"/>
      <w:lvlText w:val=""/>
      <w:lvlJc w:val="left"/>
      <w:pPr>
        <w:ind w:left="3107" w:hanging="360"/>
      </w:pPr>
      <w:rPr>
        <w:rFonts w:ascii="Symbol" w:hAnsi="Symbol" w:hint="default"/>
      </w:rPr>
    </w:lvl>
    <w:lvl w:ilvl="4" w:tplc="7E3AF100">
      <w:start w:val="1"/>
      <w:numFmt w:val="bullet"/>
      <w:lvlText w:val="o"/>
      <w:lvlJc w:val="left"/>
      <w:pPr>
        <w:ind w:left="3827" w:hanging="360"/>
      </w:pPr>
      <w:rPr>
        <w:rFonts w:ascii="Courier New" w:hAnsi="Courier New" w:cs="Courier New" w:hint="default"/>
      </w:rPr>
    </w:lvl>
    <w:lvl w:ilvl="5" w:tplc="4106E488">
      <w:start w:val="1"/>
      <w:numFmt w:val="bullet"/>
      <w:lvlText w:val=""/>
      <w:lvlJc w:val="left"/>
      <w:pPr>
        <w:ind w:left="4547" w:hanging="360"/>
      </w:pPr>
      <w:rPr>
        <w:rFonts w:ascii="Wingdings" w:hAnsi="Wingdings" w:hint="default"/>
      </w:rPr>
    </w:lvl>
    <w:lvl w:ilvl="6" w:tplc="BBE01224">
      <w:start w:val="1"/>
      <w:numFmt w:val="bullet"/>
      <w:lvlText w:val=""/>
      <w:lvlJc w:val="left"/>
      <w:pPr>
        <w:ind w:left="5267" w:hanging="360"/>
      </w:pPr>
      <w:rPr>
        <w:rFonts w:ascii="Symbol" w:hAnsi="Symbol" w:hint="default"/>
      </w:rPr>
    </w:lvl>
    <w:lvl w:ilvl="7" w:tplc="40FECA32">
      <w:start w:val="1"/>
      <w:numFmt w:val="bullet"/>
      <w:lvlText w:val="o"/>
      <w:lvlJc w:val="left"/>
      <w:pPr>
        <w:ind w:left="5987" w:hanging="360"/>
      </w:pPr>
      <w:rPr>
        <w:rFonts w:ascii="Courier New" w:hAnsi="Courier New" w:cs="Courier New" w:hint="default"/>
      </w:rPr>
    </w:lvl>
    <w:lvl w:ilvl="8" w:tplc="6FEE7EC6">
      <w:start w:val="1"/>
      <w:numFmt w:val="bullet"/>
      <w:lvlText w:val=""/>
      <w:lvlJc w:val="left"/>
      <w:pPr>
        <w:ind w:left="6707" w:hanging="360"/>
      </w:pPr>
      <w:rPr>
        <w:rFonts w:ascii="Wingdings" w:hAnsi="Wingdings" w:hint="default"/>
      </w:rPr>
    </w:lvl>
  </w:abstractNum>
  <w:abstractNum w:abstractNumId="1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6" w15:restartNumberingAfterBreak="0">
    <w:nsid w:val="6D1D40AC"/>
    <w:multiLevelType w:val="hybridMultilevel"/>
    <w:tmpl w:val="4A4219B0"/>
    <w:name w:val="TableNumbering"/>
    <w:lvl w:ilvl="0" w:tplc="D6C24BFE">
      <w:start w:val="1"/>
      <w:numFmt w:val="decimal"/>
      <w:pStyle w:val="TableTextNumbered"/>
      <w:lvlText w:val="%1."/>
      <w:lvlJc w:val="left"/>
      <w:pPr>
        <w:tabs>
          <w:tab w:val="num" w:pos="482"/>
        </w:tabs>
        <w:ind w:left="482" w:hanging="369"/>
      </w:pPr>
      <w:rPr>
        <w:rFonts w:hint="default"/>
      </w:rPr>
    </w:lvl>
    <w:lvl w:ilvl="1" w:tplc="D406769E">
      <w:start w:val="1"/>
      <w:numFmt w:val="lowerLetter"/>
      <w:pStyle w:val="TableTextNumbered2"/>
      <w:lvlText w:val="%2."/>
      <w:lvlJc w:val="left"/>
      <w:pPr>
        <w:tabs>
          <w:tab w:val="num" w:pos="822"/>
        </w:tabs>
        <w:ind w:left="822" w:hanging="340"/>
      </w:pPr>
      <w:rPr>
        <w:rFonts w:hint="default"/>
      </w:rPr>
    </w:lvl>
    <w:lvl w:ilvl="2" w:tplc="27368A04">
      <w:start w:val="1"/>
      <w:numFmt w:val="lowerRoman"/>
      <w:pStyle w:val="TableTextNumbered3"/>
      <w:lvlText w:val="%3."/>
      <w:lvlJc w:val="left"/>
      <w:pPr>
        <w:tabs>
          <w:tab w:val="num" w:pos="1219"/>
        </w:tabs>
        <w:ind w:left="1219" w:hanging="397"/>
      </w:pPr>
      <w:rPr>
        <w:rFonts w:hint="default"/>
      </w:rPr>
    </w:lvl>
    <w:lvl w:ilvl="3" w:tplc="63E85604">
      <w:start w:val="1"/>
      <w:numFmt w:val="none"/>
      <w:lvlText w:val=""/>
      <w:lvlJc w:val="left"/>
      <w:pPr>
        <w:ind w:left="1440" w:hanging="360"/>
      </w:pPr>
      <w:rPr>
        <w:rFonts w:hint="default"/>
      </w:rPr>
    </w:lvl>
    <w:lvl w:ilvl="4" w:tplc="43AEFE40">
      <w:start w:val="1"/>
      <w:numFmt w:val="none"/>
      <w:lvlText w:val=""/>
      <w:lvlJc w:val="left"/>
      <w:pPr>
        <w:ind w:left="1800" w:hanging="360"/>
      </w:pPr>
      <w:rPr>
        <w:rFonts w:hint="default"/>
      </w:rPr>
    </w:lvl>
    <w:lvl w:ilvl="5" w:tplc="7764C352">
      <w:start w:val="1"/>
      <w:numFmt w:val="none"/>
      <w:lvlText w:val=""/>
      <w:lvlJc w:val="left"/>
      <w:pPr>
        <w:ind w:left="2160" w:hanging="360"/>
      </w:pPr>
      <w:rPr>
        <w:rFonts w:hint="default"/>
      </w:rPr>
    </w:lvl>
    <w:lvl w:ilvl="6" w:tplc="CEA2A58C">
      <w:start w:val="1"/>
      <w:numFmt w:val="none"/>
      <w:lvlText w:val=""/>
      <w:lvlJc w:val="left"/>
      <w:pPr>
        <w:ind w:left="2520" w:hanging="360"/>
      </w:pPr>
      <w:rPr>
        <w:rFonts w:hint="default"/>
      </w:rPr>
    </w:lvl>
    <w:lvl w:ilvl="7" w:tplc="5F4E9096">
      <w:start w:val="1"/>
      <w:numFmt w:val="none"/>
      <w:lvlText w:val=""/>
      <w:lvlJc w:val="left"/>
      <w:pPr>
        <w:ind w:left="2880" w:hanging="360"/>
      </w:pPr>
      <w:rPr>
        <w:rFonts w:hint="default"/>
      </w:rPr>
    </w:lvl>
    <w:lvl w:ilvl="8" w:tplc="678A7C12">
      <w:start w:val="1"/>
      <w:numFmt w:val="none"/>
      <w:lvlText w:val=""/>
      <w:lvlJc w:val="left"/>
      <w:pPr>
        <w:ind w:left="3240" w:hanging="360"/>
      </w:pPr>
      <w:rPr>
        <w:rFonts w:hint="default"/>
      </w:rPr>
    </w:lvl>
  </w:abstractNum>
  <w:abstractNum w:abstractNumId="17" w15:restartNumberingAfterBreak="0">
    <w:nsid w:val="70250B03"/>
    <w:multiLevelType w:val="hybridMultilevel"/>
    <w:tmpl w:val="F3EA2326"/>
    <w:name w:val="DEPIQuoteBullets"/>
    <w:lvl w:ilvl="0" w:tplc="44583398">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D596949E">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066811B8">
      <w:start w:val="1"/>
      <w:numFmt w:val="bullet"/>
      <w:lvlText w:val="‒"/>
      <w:lvlJc w:val="left"/>
      <w:pPr>
        <w:tabs>
          <w:tab w:val="num" w:pos="1418"/>
        </w:tabs>
        <w:ind w:left="1418" w:hanging="283"/>
      </w:pPr>
      <w:rPr>
        <w:rFonts w:ascii="Calibri" w:hAnsi="Calibri" w:hint="default"/>
        <w:color w:val="007DB9" w:themeColor="text2"/>
      </w:rPr>
    </w:lvl>
    <w:lvl w:ilvl="3" w:tplc="2A882988">
      <w:start w:val="1"/>
      <w:numFmt w:val="bullet"/>
      <w:lvlText w:val=""/>
      <w:lvlJc w:val="left"/>
      <w:pPr>
        <w:ind w:left="1136" w:firstLine="283"/>
      </w:pPr>
      <w:rPr>
        <w:rFonts w:ascii="Symbol" w:hAnsi="Symbol" w:hint="default"/>
      </w:rPr>
    </w:lvl>
    <w:lvl w:ilvl="4" w:tplc="C7883E3E">
      <w:start w:val="1"/>
      <w:numFmt w:val="bullet"/>
      <w:lvlText w:val=""/>
      <w:lvlJc w:val="left"/>
      <w:pPr>
        <w:ind w:left="1420" w:firstLine="283"/>
      </w:pPr>
      <w:rPr>
        <w:rFonts w:ascii="Symbol" w:hAnsi="Symbol" w:hint="default"/>
      </w:rPr>
    </w:lvl>
    <w:lvl w:ilvl="5" w:tplc="23AE143A">
      <w:start w:val="1"/>
      <w:numFmt w:val="bullet"/>
      <w:lvlText w:val=""/>
      <w:lvlJc w:val="left"/>
      <w:pPr>
        <w:ind w:left="1704" w:firstLine="283"/>
      </w:pPr>
      <w:rPr>
        <w:rFonts w:ascii="Wingdings" w:hAnsi="Wingdings" w:hint="default"/>
      </w:rPr>
    </w:lvl>
    <w:lvl w:ilvl="6" w:tplc="56625018">
      <w:start w:val="1"/>
      <w:numFmt w:val="bullet"/>
      <w:lvlText w:val=""/>
      <w:lvlJc w:val="left"/>
      <w:pPr>
        <w:ind w:left="1988" w:firstLine="283"/>
      </w:pPr>
      <w:rPr>
        <w:rFonts w:ascii="Wingdings" w:hAnsi="Wingdings" w:hint="default"/>
      </w:rPr>
    </w:lvl>
    <w:lvl w:ilvl="7" w:tplc="3F6A2874">
      <w:start w:val="1"/>
      <w:numFmt w:val="bullet"/>
      <w:lvlText w:val=""/>
      <w:lvlJc w:val="left"/>
      <w:pPr>
        <w:ind w:left="2272" w:firstLine="283"/>
      </w:pPr>
      <w:rPr>
        <w:rFonts w:ascii="Symbol" w:hAnsi="Symbol" w:hint="default"/>
      </w:rPr>
    </w:lvl>
    <w:lvl w:ilvl="8" w:tplc="352EA30E">
      <w:start w:val="1"/>
      <w:numFmt w:val="bullet"/>
      <w:lvlText w:val=""/>
      <w:lvlJc w:val="left"/>
      <w:pPr>
        <w:ind w:left="2556" w:firstLine="283"/>
      </w:pPr>
      <w:rPr>
        <w:rFonts w:ascii="Symbol" w:hAnsi="Symbol" w:hint="default"/>
      </w:rPr>
    </w:lvl>
  </w:abstractNum>
  <w:abstractNum w:abstractNumId="18" w15:restartNumberingAfterBreak="0">
    <w:nsid w:val="7839021E"/>
    <w:multiLevelType w:val="multilevel"/>
    <w:tmpl w:val="FB92DA8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9"/>
  </w:num>
  <w:num w:numId="2">
    <w:abstractNumId w:val="16"/>
  </w:num>
  <w:num w:numId="3">
    <w:abstractNumId w:val="14"/>
  </w:num>
  <w:num w:numId="4">
    <w:abstractNumId w:val="18"/>
  </w:num>
  <w:num w:numId="5">
    <w:abstractNumId w:val="6"/>
  </w:num>
  <w:num w:numId="6">
    <w:abstractNumId w:val="2"/>
  </w:num>
  <w:num w:numId="7">
    <w:abstractNumId w:val="1"/>
  </w:num>
  <w:num w:numId="8">
    <w:abstractNumId w:val="0"/>
  </w:num>
  <w:num w:numId="9">
    <w:abstractNumId w:val="17"/>
  </w:num>
  <w:num w:numId="10">
    <w:abstractNumId w:val="4"/>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8193"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AB584C"/>
    <w:rsid w:val="000000A6"/>
    <w:rsid w:val="0000017F"/>
    <w:rsid w:val="00000279"/>
    <w:rsid w:val="000004BD"/>
    <w:rsid w:val="00000B7A"/>
    <w:rsid w:val="00000C89"/>
    <w:rsid w:val="00000FEB"/>
    <w:rsid w:val="000012BE"/>
    <w:rsid w:val="00001E86"/>
    <w:rsid w:val="00001F76"/>
    <w:rsid w:val="000024EB"/>
    <w:rsid w:val="0000279C"/>
    <w:rsid w:val="000028B4"/>
    <w:rsid w:val="00002A63"/>
    <w:rsid w:val="00002DE1"/>
    <w:rsid w:val="00003960"/>
    <w:rsid w:val="00003DB4"/>
    <w:rsid w:val="00004237"/>
    <w:rsid w:val="0000456E"/>
    <w:rsid w:val="00004641"/>
    <w:rsid w:val="00004833"/>
    <w:rsid w:val="0000491E"/>
    <w:rsid w:val="00004CA4"/>
    <w:rsid w:val="0000514F"/>
    <w:rsid w:val="00005261"/>
    <w:rsid w:val="00005377"/>
    <w:rsid w:val="00005647"/>
    <w:rsid w:val="0000591C"/>
    <w:rsid w:val="00006000"/>
    <w:rsid w:val="00006428"/>
    <w:rsid w:val="00006769"/>
    <w:rsid w:val="000068D4"/>
    <w:rsid w:val="00006A2C"/>
    <w:rsid w:val="00006F08"/>
    <w:rsid w:val="00007229"/>
    <w:rsid w:val="000079BC"/>
    <w:rsid w:val="00010A57"/>
    <w:rsid w:val="00010AAD"/>
    <w:rsid w:val="00010E3F"/>
    <w:rsid w:val="00010FAD"/>
    <w:rsid w:val="0001106E"/>
    <w:rsid w:val="0001107C"/>
    <w:rsid w:val="000114BD"/>
    <w:rsid w:val="000118FD"/>
    <w:rsid w:val="00011F39"/>
    <w:rsid w:val="0001226A"/>
    <w:rsid w:val="0001236C"/>
    <w:rsid w:val="00012B92"/>
    <w:rsid w:val="00012B94"/>
    <w:rsid w:val="00012E66"/>
    <w:rsid w:val="00012EC2"/>
    <w:rsid w:val="00013360"/>
    <w:rsid w:val="0001362A"/>
    <w:rsid w:val="0001389C"/>
    <w:rsid w:val="0001393A"/>
    <w:rsid w:val="00013BAE"/>
    <w:rsid w:val="00013DC6"/>
    <w:rsid w:val="0001466C"/>
    <w:rsid w:val="00014E15"/>
    <w:rsid w:val="00015BB6"/>
    <w:rsid w:val="000161D5"/>
    <w:rsid w:val="00016478"/>
    <w:rsid w:val="000171F8"/>
    <w:rsid w:val="000171FD"/>
    <w:rsid w:val="00017669"/>
    <w:rsid w:val="00017D91"/>
    <w:rsid w:val="00020DB2"/>
    <w:rsid w:val="0002161C"/>
    <w:rsid w:val="00021A33"/>
    <w:rsid w:val="00021CF5"/>
    <w:rsid w:val="00022368"/>
    <w:rsid w:val="0002261E"/>
    <w:rsid w:val="000227DA"/>
    <w:rsid w:val="00022F51"/>
    <w:rsid w:val="000230FD"/>
    <w:rsid w:val="0002325E"/>
    <w:rsid w:val="00023536"/>
    <w:rsid w:val="0002353F"/>
    <w:rsid w:val="000236AE"/>
    <w:rsid w:val="00023AFB"/>
    <w:rsid w:val="0002404B"/>
    <w:rsid w:val="00024572"/>
    <w:rsid w:val="00024574"/>
    <w:rsid w:val="00024896"/>
    <w:rsid w:val="00024990"/>
    <w:rsid w:val="00024AEE"/>
    <w:rsid w:val="00024D99"/>
    <w:rsid w:val="000251A3"/>
    <w:rsid w:val="00025217"/>
    <w:rsid w:val="0002541C"/>
    <w:rsid w:val="00025A62"/>
    <w:rsid w:val="00025ADB"/>
    <w:rsid w:val="00025B04"/>
    <w:rsid w:val="00025F6C"/>
    <w:rsid w:val="00026290"/>
    <w:rsid w:val="00026352"/>
    <w:rsid w:val="000263AA"/>
    <w:rsid w:val="00026700"/>
    <w:rsid w:val="00026706"/>
    <w:rsid w:val="0002674C"/>
    <w:rsid w:val="00026A86"/>
    <w:rsid w:val="00026AC5"/>
    <w:rsid w:val="0002719A"/>
    <w:rsid w:val="0002752C"/>
    <w:rsid w:val="00027779"/>
    <w:rsid w:val="00027C00"/>
    <w:rsid w:val="00027D1E"/>
    <w:rsid w:val="00027D52"/>
    <w:rsid w:val="00027E13"/>
    <w:rsid w:val="00027EED"/>
    <w:rsid w:val="00027F13"/>
    <w:rsid w:val="000303AC"/>
    <w:rsid w:val="00030692"/>
    <w:rsid w:val="0003108C"/>
    <w:rsid w:val="00031190"/>
    <w:rsid w:val="000311DE"/>
    <w:rsid w:val="000312CC"/>
    <w:rsid w:val="000312E9"/>
    <w:rsid w:val="0003176C"/>
    <w:rsid w:val="00031F0D"/>
    <w:rsid w:val="00031F2C"/>
    <w:rsid w:val="00032106"/>
    <w:rsid w:val="000323E0"/>
    <w:rsid w:val="000323EF"/>
    <w:rsid w:val="0003294B"/>
    <w:rsid w:val="00032D71"/>
    <w:rsid w:val="00033137"/>
    <w:rsid w:val="00033178"/>
    <w:rsid w:val="00033331"/>
    <w:rsid w:val="00033A8A"/>
    <w:rsid w:val="0003451C"/>
    <w:rsid w:val="00034E46"/>
    <w:rsid w:val="00035139"/>
    <w:rsid w:val="00035163"/>
    <w:rsid w:val="000351EF"/>
    <w:rsid w:val="00035335"/>
    <w:rsid w:val="00035B4E"/>
    <w:rsid w:val="00035F72"/>
    <w:rsid w:val="00035F7E"/>
    <w:rsid w:val="000362D6"/>
    <w:rsid w:val="000363E3"/>
    <w:rsid w:val="00036908"/>
    <w:rsid w:val="00036A70"/>
    <w:rsid w:val="00036FBD"/>
    <w:rsid w:val="00037072"/>
    <w:rsid w:val="00037CE2"/>
    <w:rsid w:val="00037F49"/>
    <w:rsid w:val="00037F81"/>
    <w:rsid w:val="00040BDB"/>
    <w:rsid w:val="0004176C"/>
    <w:rsid w:val="00041797"/>
    <w:rsid w:val="00041903"/>
    <w:rsid w:val="00041940"/>
    <w:rsid w:val="00041C5B"/>
    <w:rsid w:val="00041D37"/>
    <w:rsid w:val="00041FBF"/>
    <w:rsid w:val="00042132"/>
    <w:rsid w:val="0004263E"/>
    <w:rsid w:val="000430CC"/>
    <w:rsid w:val="000430E6"/>
    <w:rsid w:val="00043650"/>
    <w:rsid w:val="00043BC5"/>
    <w:rsid w:val="00043E65"/>
    <w:rsid w:val="00043F39"/>
    <w:rsid w:val="000441FC"/>
    <w:rsid w:val="00044882"/>
    <w:rsid w:val="00044BDC"/>
    <w:rsid w:val="00044C87"/>
    <w:rsid w:val="00044EF5"/>
    <w:rsid w:val="000455E1"/>
    <w:rsid w:val="00045AA1"/>
    <w:rsid w:val="0004622F"/>
    <w:rsid w:val="00046864"/>
    <w:rsid w:val="00046EE3"/>
    <w:rsid w:val="000473A1"/>
    <w:rsid w:val="0004755B"/>
    <w:rsid w:val="0004761D"/>
    <w:rsid w:val="00047C72"/>
    <w:rsid w:val="00047CE9"/>
    <w:rsid w:val="000501F1"/>
    <w:rsid w:val="00050257"/>
    <w:rsid w:val="00050487"/>
    <w:rsid w:val="000504A5"/>
    <w:rsid w:val="000506B0"/>
    <w:rsid w:val="000507C3"/>
    <w:rsid w:val="00051637"/>
    <w:rsid w:val="00051C1E"/>
    <w:rsid w:val="00052234"/>
    <w:rsid w:val="00052630"/>
    <w:rsid w:val="00052825"/>
    <w:rsid w:val="00052C61"/>
    <w:rsid w:val="00052CD3"/>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A5"/>
    <w:rsid w:val="000617D7"/>
    <w:rsid w:val="000617F6"/>
    <w:rsid w:val="000620DA"/>
    <w:rsid w:val="000626EE"/>
    <w:rsid w:val="00062985"/>
    <w:rsid w:val="00063E71"/>
    <w:rsid w:val="000640A9"/>
    <w:rsid w:val="0006422E"/>
    <w:rsid w:val="00064489"/>
    <w:rsid w:val="00064681"/>
    <w:rsid w:val="00065584"/>
    <w:rsid w:val="000655FD"/>
    <w:rsid w:val="00065715"/>
    <w:rsid w:val="00065A52"/>
    <w:rsid w:val="000660C5"/>
    <w:rsid w:val="00066ABF"/>
    <w:rsid w:val="00066F02"/>
    <w:rsid w:val="00067098"/>
    <w:rsid w:val="000673FD"/>
    <w:rsid w:val="0006742D"/>
    <w:rsid w:val="00067464"/>
    <w:rsid w:val="000676F8"/>
    <w:rsid w:val="00067769"/>
    <w:rsid w:val="00067CD5"/>
    <w:rsid w:val="000704F3"/>
    <w:rsid w:val="00070C97"/>
    <w:rsid w:val="0007112E"/>
    <w:rsid w:val="00071B67"/>
    <w:rsid w:val="00071CA4"/>
    <w:rsid w:val="00071DE2"/>
    <w:rsid w:val="00072074"/>
    <w:rsid w:val="00072288"/>
    <w:rsid w:val="00072669"/>
    <w:rsid w:val="00072733"/>
    <w:rsid w:val="00072783"/>
    <w:rsid w:val="00072BD6"/>
    <w:rsid w:val="00072E02"/>
    <w:rsid w:val="00073536"/>
    <w:rsid w:val="00073956"/>
    <w:rsid w:val="00073963"/>
    <w:rsid w:val="000739CC"/>
    <w:rsid w:val="00073A9B"/>
    <w:rsid w:val="00073BBA"/>
    <w:rsid w:val="00073F07"/>
    <w:rsid w:val="00073F9C"/>
    <w:rsid w:val="000742AF"/>
    <w:rsid w:val="00074406"/>
    <w:rsid w:val="00074430"/>
    <w:rsid w:val="00074A1F"/>
    <w:rsid w:val="00074C2B"/>
    <w:rsid w:val="000752FC"/>
    <w:rsid w:val="000758E3"/>
    <w:rsid w:val="00075C4C"/>
    <w:rsid w:val="000767F0"/>
    <w:rsid w:val="00076B41"/>
    <w:rsid w:val="00076C48"/>
    <w:rsid w:val="00077122"/>
    <w:rsid w:val="00077722"/>
    <w:rsid w:val="0008006E"/>
    <w:rsid w:val="000802A9"/>
    <w:rsid w:val="0008054E"/>
    <w:rsid w:val="0008061A"/>
    <w:rsid w:val="0008129B"/>
    <w:rsid w:val="000816AD"/>
    <w:rsid w:val="000819A8"/>
    <w:rsid w:val="0008221A"/>
    <w:rsid w:val="00082224"/>
    <w:rsid w:val="0008252E"/>
    <w:rsid w:val="0008274B"/>
    <w:rsid w:val="00082889"/>
    <w:rsid w:val="00082914"/>
    <w:rsid w:val="0008309F"/>
    <w:rsid w:val="000838A2"/>
    <w:rsid w:val="00083917"/>
    <w:rsid w:val="00083CD6"/>
    <w:rsid w:val="00084187"/>
    <w:rsid w:val="00084C82"/>
    <w:rsid w:val="00084CB1"/>
    <w:rsid w:val="00085689"/>
    <w:rsid w:val="0008568F"/>
    <w:rsid w:val="00086054"/>
    <w:rsid w:val="0008745F"/>
    <w:rsid w:val="00087911"/>
    <w:rsid w:val="000908D6"/>
    <w:rsid w:val="0009125C"/>
    <w:rsid w:val="000913AD"/>
    <w:rsid w:val="00091F49"/>
    <w:rsid w:val="0009214D"/>
    <w:rsid w:val="00092B45"/>
    <w:rsid w:val="00093051"/>
    <w:rsid w:val="000934AB"/>
    <w:rsid w:val="000935F8"/>
    <w:rsid w:val="000938C5"/>
    <w:rsid w:val="00093F02"/>
    <w:rsid w:val="000948CF"/>
    <w:rsid w:val="00094A84"/>
    <w:rsid w:val="00094F27"/>
    <w:rsid w:val="000950C6"/>
    <w:rsid w:val="0009521E"/>
    <w:rsid w:val="00095624"/>
    <w:rsid w:val="00095E8A"/>
    <w:rsid w:val="00096627"/>
    <w:rsid w:val="00096B2D"/>
    <w:rsid w:val="00096B35"/>
    <w:rsid w:val="00096B62"/>
    <w:rsid w:val="00096C7F"/>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171A"/>
    <w:rsid w:val="000A1C4C"/>
    <w:rsid w:val="000A2315"/>
    <w:rsid w:val="000A28BD"/>
    <w:rsid w:val="000A2A90"/>
    <w:rsid w:val="000A2C62"/>
    <w:rsid w:val="000A2E96"/>
    <w:rsid w:val="000A30F9"/>
    <w:rsid w:val="000A351F"/>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68D"/>
    <w:rsid w:val="000A7E08"/>
    <w:rsid w:val="000B00B4"/>
    <w:rsid w:val="000B012B"/>
    <w:rsid w:val="000B0536"/>
    <w:rsid w:val="000B06A6"/>
    <w:rsid w:val="000B0959"/>
    <w:rsid w:val="000B0A6B"/>
    <w:rsid w:val="000B0C14"/>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4E00"/>
    <w:rsid w:val="000B5144"/>
    <w:rsid w:val="000B5240"/>
    <w:rsid w:val="000B547C"/>
    <w:rsid w:val="000B5504"/>
    <w:rsid w:val="000B561E"/>
    <w:rsid w:val="000B5EA3"/>
    <w:rsid w:val="000B669C"/>
    <w:rsid w:val="000B6BF6"/>
    <w:rsid w:val="000B6D4C"/>
    <w:rsid w:val="000B7CAB"/>
    <w:rsid w:val="000B7CC2"/>
    <w:rsid w:val="000C0024"/>
    <w:rsid w:val="000C005D"/>
    <w:rsid w:val="000C015B"/>
    <w:rsid w:val="000C0411"/>
    <w:rsid w:val="000C046B"/>
    <w:rsid w:val="000C0A3E"/>
    <w:rsid w:val="000C148A"/>
    <w:rsid w:val="000C17D3"/>
    <w:rsid w:val="000C27FF"/>
    <w:rsid w:val="000C2888"/>
    <w:rsid w:val="000C29C4"/>
    <w:rsid w:val="000C2CCC"/>
    <w:rsid w:val="000C2CD8"/>
    <w:rsid w:val="000C33B5"/>
    <w:rsid w:val="000C33EB"/>
    <w:rsid w:val="000C3B79"/>
    <w:rsid w:val="000C3C38"/>
    <w:rsid w:val="000C41E0"/>
    <w:rsid w:val="000C41F9"/>
    <w:rsid w:val="000C4231"/>
    <w:rsid w:val="000C436A"/>
    <w:rsid w:val="000C4E6D"/>
    <w:rsid w:val="000C55BE"/>
    <w:rsid w:val="000C57F2"/>
    <w:rsid w:val="000C59E2"/>
    <w:rsid w:val="000C6231"/>
    <w:rsid w:val="000C6B7E"/>
    <w:rsid w:val="000C707C"/>
    <w:rsid w:val="000C7611"/>
    <w:rsid w:val="000C78DB"/>
    <w:rsid w:val="000D050A"/>
    <w:rsid w:val="000D0526"/>
    <w:rsid w:val="000D06EA"/>
    <w:rsid w:val="000D0CA4"/>
    <w:rsid w:val="000D1A7B"/>
    <w:rsid w:val="000D1E7B"/>
    <w:rsid w:val="000D2259"/>
    <w:rsid w:val="000D2526"/>
    <w:rsid w:val="000D2813"/>
    <w:rsid w:val="000D31DB"/>
    <w:rsid w:val="000D3282"/>
    <w:rsid w:val="000D3AE8"/>
    <w:rsid w:val="000D3B59"/>
    <w:rsid w:val="000D3D33"/>
    <w:rsid w:val="000D3E39"/>
    <w:rsid w:val="000D3F7B"/>
    <w:rsid w:val="000D42D6"/>
    <w:rsid w:val="000D464F"/>
    <w:rsid w:val="000D47D7"/>
    <w:rsid w:val="000D4EC1"/>
    <w:rsid w:val="000D6DC7"/>
    <w:rsid w:val="000D703A"/>
    <w:rsid w:val="000D7202"/>
    <w:rsid w:val="000D7482"/>
    <w:rsid w:val="000D76D9"/>
    <w:rsid w:val="000D7891"/>
    <w:rsid w:val="000D78C4"/>
    <w:rsid w:val="000D7E1F"/>
    <w:rsid w:val="000E01C1"/>
    <w:rsid w:val="000E01D0"/>
    <w:rsid w:val="000E1779"/>
    <w:rsid w:val="000E1BEC"/>
    <w:rsid w:val="000E1F1D"/>
    <w:rsid w:val="000E21E5"/>
    <w:rsid w:val="000E2207"/>
    <w:rsid w:val="000E24E1"/>
    <w:rsid w:val="000E2520"/>
    <w:rsid w:val="000E25A9"/>
    <w:rsid w:val="000E27B6"/>
    <w:rsid w:val="000E2820"/>
    <w:rsid w:val="000E2CE7"/>
    <w:rsid w:val="000E33C8"/>
    <w:rsid w:val="000E35C7"/>
    <w:rsid w:val="000E3AF5"/>
    <w:rsid w:val="000E3B96"/>
    <w:rsid w:val="000E4B54"/>
    <w:rsid w:val="000E53BD"/>
    <w:rsid w:val="000E55A2"/>
    <w:rsid w:val="000E5F4E"/>
    <w:rsid w:val="000E6684"/>
    <w:rsid w:val="000E6777"/>
    <w:rsid w:val="000E6D51"/>
    <w:rsid w:val="000E7410"/>
    <w:rsid w:val="000E7433"/>
    <w:rsid w:val="000E760F"/>
    <w:rsid w:val="000E7936"/>
    <w:rsid w:val="000F03BC"/>
    <w:rsid w:val="000F0A47"/>
    <w:rsid w:val="000F0D60"/>
    <w:rsid w:val="000F1123"/>
    <w:rsid w:val="000F147D"/>
    <w:rsid w:val="000F19C0"/>
    <w:rsid w:val="000F1A3A"/>
    <w:rsid w:val="000F1A53"/>
    <w:rsid w:val="000F1A5A"/>
    <w:rsid w:val="000F1D45"/>
    <w:rsid w:val="000F1FA4"/>
    <w:rsid w:val="000F2014"/>
    <w:rsid w:val="000F2194"/>
    <w:rsid w:val="000F24B2"/>
    <w:rsid w:val="000F306B"/>
    <w:rsid w:val="000F31D9"/>
    <w:rsid w:val="000F376E"/>
    <w:rsid w:val="000F3FC7"/>
    <w:rsid w:val="000F44A1"/>
    <w:rsid w:val="000F4A13"/>
    <w:rsid w:val="000F4CD5"/>
    <w:rsid w:val="000F5080"/>
    <w:rsid w:val="000F5216"/>
    <w:rsid w:val="000F563C"/>
    <w:rsid w:val="000F567F"/>
    <w:rsid w:val="000F5A78"/>
    <w:rsid w:val="000F5E34"/>
    <w:rsid w:val="000F5E5F"/>
    <w:rsid w:val="000F5E8C"/>
    <w:rsid w:val="000F6801"/>
    <w:rsid w:val="000F6803"/>
    <w:rsid w:val="000F6D60"/>
    <w:rsid w:val="000F6D6B"/>
    <w:rsid w:val="000F7657"/>
    <w:rsid w:val="000F7964"/>
    <w:rsid w:val="000F7A4B"/>
    <w:rsid w:val="000F7E53"/>
    <w:rsid w:val="000F7F8C"/>
    <w:rsid w:val="001000DA"/>
    <w:rsid w:val="00100611"/>
    <w:rsid w:val="001006AD"/>
    <w:rsid w:val="001006B8"/>
    <w:rsid w:val="0010072A"/>
    <w:rsid w:val="001009C3"/>
    <w:rsid w:val="00100B5E"/>
    <w:rsid w:val="00101435"/>
    <w:rsid w:val="00101451"/>
    <w:rsid w:val="00101EE5"/>
    <w:rsid w:val="0010269D"/>
    <w:rsid w:val="0010306F"/>
    <w:rsid w:val="001031FC"/>
    <w:rsid w:val="00103824"/>
    <w:rsid w:val="0010384A"/>
    <w:rsid w:val="00103D73"/>
    <w:rsid w:val="00103F0F"/>
    <w:rsid w:val="00104371"/>
    <w:rsid w:val="00104F66"/>
    <w:rsid w:val="001054A3"/>
    <w:rsid w:val="0010559C"/>
    <w:rsid w:val="00105C32"/>
    <w:rsid w:val="0010606F"/>
    <w:rsid w:val="0010632A"/>
    <w:rsid w:val="0010632E"/>
    <w:rsid w:val="001065E8"/>
    <w:rsid w:val="001068AB"/>
    <w:rsid w:val="00106A7E"/>
    <w:rsid w:val="00106A81"/>
    <w:rsid w:val="00106B89"/>
    <w:rsid w:val="00106CA2"/>
    <w:rsid w:val="00106D80"/>
    <w:rsid w:val="001073A1"/>
    <w:rsid w:val="00107FEF"/>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877"/>
    <w:rsid w:val="00113C4C"/>
    <w:rsid w:val="00113CDC"/>
    <w:rsid w:val="00113DD9"/>
    <w:rsid w:val="001142D2"/>
    <w:rsid w:val="0011467A"/>
    <w:rsid w:val="00114751"/>
    <w:rsid w:val="0011484F"/>
    <w:rsid w:val="001148DA"/>
    <w:rsid w:val="00114ACF"/>
    <w:rsid w:val="00114F21"/>
    <w:rsid w:val="00114F4E"/>
    <w:rsid w:val="00115310"/>
    <w:rsid w:val="00115E3D"/>
    <w:rsid w:val="001163A9"/>
    <w:rsid w:val="001177A2"/>
    <w:rsid w:val="00117819"/>
    <w:rsid w:val="00117957"/>
    <w:rsid w:val="001179D3"/>
    <w:rsid w:val="00117CFE"/>
    <w:rsid w:val="00117DD6"/>
    <w:rsid w:val="00117F77"/>
    <w:rsid w:val="001202B1"/>
    <w:rsid w:val="001203C0"/>
    <w:rsid w:val="001204D7"/>
    <w:rsid w:val="0012093F"/>
    <w:rsid w:val="001210F1"/>
    <w:rsid w:val="00121248"/>
    <w:rsid w:val="00121266"/>
    <w:rsid w:val="00121268"/>
    <w:rsid w:val="00121336"/>
    <w:rsid w:val="001217C3"/>
    <w:rsid w:val="001219CD"/>
    <w:rsid w:val="00121CBF"/>
    <w:rsid w:val="00121E66"/>
    <w:rsid w:val="00122355"/>
    <w:rsid w:val="00122358"/>
    <w:rsid w:val="001224AA"/>
    <w:rsid w:val="001226AD"/>
    <w:rsid w:val="00122A3C"/>
    <w:rsid w:val="00122AE8"/>
    <w:rsid w:val="00122C72"/>
    <w:rsid w:val="001230A5"/>
    <w:rsid w:val="001234F1"/>
    <w:rsid w:val="00123733"/>
    <w:rsid w:val="00123ACC"/>
    <w:rsid w:val="00123B05"/>
    <w:rsid w:val="00123D7E"/>
    <w:rsid w:val="00123FDE"/>
    <w:rsid w:val="001241AF"/>
    <w:rsid w:val="00124482"/>
    <w:rsid w:val="00124611"/>
    <w:rsid w:val="00124797"/>
    <w:rsid w:val="00124C3D"/>
    <w:rsid w:val="00124D82"/>
    <w:rsid w:val="00124E8F"/>
    <w:rsid w:val="001250AF"/>
    <w:rsid w:val="001253D5"/>
    <w:rsid w:val="0012550A"/>
    <w:rsid w:val="00125582"/>
    <w:rsid w:val="00125A6C"/>
    <w:rsid w:val="00125C50"/>
    <w:rsid w:val="00125CAE"/>
    <w:rsid w:val="00125F99"/>
    <w:rsid w:val="001262FB"/>
    <w:rsid w:val="00126474"/>
    <w:rsid w:val="001266B1"/>
    <w:rsid w:val="001269E0"/>
    <w:rsid w:val="001270B7"/>
    <w:rsid w:val="00127385"/>
    <w:rsid w:val="00127410"/>
    <w:rsid w:val="0012741A"/>
    <w:rsid w:val="00127532"/>
    <w:rsid w:val="00127906"/>
    <w:rsid w:val="00127F2F"/>
    <w:rsid w:val="001300CB"/>
    <w:rsid w:val="001306D2"/>
    <w:rsid w:val="00130C8F"/>
    <w:rsid w:val="00131311"/>
    <w:rsid w:val="001314EF"/>
    <w:rsid w:val="001315CE"/>
    <w:rsid w:val="00131F05"/>
    <w:rsid w:val="0013248A"/>
    <w:rsid w:val="001325D7"/>
    <w:rsid w:val="00132744"/>
    <w:rsid w:val="00132777"/>
    <w:rsid w:val="0013288A"/>
    <w:rsid w:val="0013298B"/>
    <w:rsid w:val="00133770"/>
    <w:rsid w:val="00133A4B"/>
    <w:rsid w:val="00133A9C"/>
    <w:rsid w:val="00133E2A"/>
    <w:rsid w:val="00133E3D"/>
    <w:rsid w:val="0013436B"/>
    <w:rsid w:val="0013448B"/>
    <w:rsid w:val="001346B4"/>
    <w:rsid w:val="00134898"/>
    <w:rsid w:val="00134E87"/>
    <w:rsid w:val="00135A18"/>
    <w:rsid w:val="00136666"/>
    <w:rsid w:val="00136CE3"/>
    <w:rsid w:val="00136D91"/>
    <w:rsid w:val="00136EBF"/>
    <w:rsid w:val="0013711D"/>
    <w:rsid w:val="001374EB"/>
    <w:rsid w:val="0013757A"/>
    <w:rsid w:val="001376E5"/>
    <w:rsid w:val="00137829"/>
    <w:rsid w:val="0013799D"/>
    <w:rsid w:val="0014019B"/>
    <w:rsid w:val="00140262"/>
    <w:rsid w:val="001408BD"/>
    <w:rsid w:val="001409C8"/>
    <w:rsid w:val="00140AD5"/>
    <w:rsid w:val="00140AE9"/>
    <w:rsid w:val="00140B0D"/>
    <w:rsid w:val="00141547"/>
    <w:rsid w:val="001418BB"/>
    <w:rsid w:val="00141F9F"/>
    <w:rsid w:val="00142145"/>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4883"/>
    <w:rsid w:val="00145711"/>
    <w:rsid w:val="0014576E"/>
    <w:rsid w:val="001457F6"/>
    <w:rsid w:val="001459D7"/>
    <w:rsid w:val="00145BB5"/>
    <w:rsid w:val="00145C5B"/>
    <w:rsid w:val="0014633B"/>
    <w:rsid w:val="00146CDE"/>
    <w:rsid w:val="0014701F"/>
    <w:rsid w:val="001470F1"/>
    <w:rsid w:val="001474AE"/>
    <w:rsid w:val="001474D5"/>
    <w:rsid w:val="00147B75"/>
    <w:rsid w:val="00147B9C"/>
    <w:rsid w:val="00147EC2"/>
    <w:rsid w:val="00150172"/>
    <w:rsid w:val="001501A0"/>
    <w:rsid w:val="00150BC2"/>
    <w:rsid w:val="00151C40"/>
    <w:rsid w:val="00151CD2"/>
    <w:rsid w:val="00151DB1"/>
    <w:rsid w:val="001522A3"/>
    <w:rsid w:val="00152DA7"/>
    <w:rsid w:val="00152F06"/>
    <w:rsid w:val="001531D8"/>
    <w:rsid w:val="00153334"/>
    <w:rsid w:val="0015375B"/>
    <w:rsid w:val="0015388E"/>
    <w:rsid w:val="00153FD1"/>
    <w:rsid w:val="00153FDB"/>
    <w:rsid w:val="001541A8"/>
    <w:rsid w:val="001544A7"/>
    <w:rsid w:val="00154503"/>
    <w:rsid w:val="0015452B"/>
    <w:rsid w:val="0015484B"/>
    <w:rsid w:val="00154C0E"/>
    <w:rsid w:val="00154F44"/>
    <w:rsid w:val="00154FAA"/>
    <w:rsid w:val="00155B6F"/>
    <w:rsid w:val="00155FDC"/>
    <w:rsid w:val="001562D9"/>
    <w:rsid w:val="0015661D"/>
    <w:rsid w:val="0015662C"/>
    <w:rsid w:val="001568CE"/>
    <w:rsid w:val="00156F4A"/>
    <w:rsid w:val="00157D3E"/>
    <w:rsid w:val="00157E61"/>
    <w:rsid w:val="00157E78"/>
    <w:rsid w:val="001601C2"/>
    <w:rsid w:val="00160ED7"/>
    <w:rsid w:val="00161432"/>
    <w:rsid w:val="001619E0"/>
    <w:rsid w:val="00161A53"/>
    <w:rsid w:val="00161E60"/>
    <w:rsid w:val="001620F8"/>
    <w:rsid w:val="00162B86"/>
    <w:rsid w:val="00162D87"/>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7EC"/>
    <w:rsid w:val="00166803"/>
    <w:rsid w:val="00166B17"/>
    <w:rsid w:val="00166F81"/>
    <w:rsid w:val="00166FEF"/>
    <w:rsid w:val="00167413"/>
    <w:rsid w:val="001676F4"/>
    <w:rsid w:val="00167865"/>
    <w:rsid w:val="001704A5"/>
    <w:rsid w:val="00170713"/>
    <w:rsid w:val="00170F85"/>
    <w:rsid w:val="00170FF4"/>
    <w:rsid w:val="001715D8"/>
    <w:rsid w:val="00171D24"/>
    <w:rsid w:val="00171FD1"/>
    <w:rsid w:val="00172031"/>
    <w:rsid w:val="00172DA4"/>
    <w:rsid w:val="00173F6E"/>
    <w:rsid w:val="001748A0"/>
    <w:rsid w:val="00174B1D"/>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9CD"/>
    <w:rsid w:val="00177AC3"/>
    <w:rsid w:val="00177B82"/>
    <w:rsid w:val="00180234"/>
    <w:rsid w:val="001811ED"/>
    <w:rsid w:val="0018138B"/>
    <w:rsid w:val="0018150A"/>
    <w:rsid w:val="0018157F"/>
    <w:rsid w:val="00182759"/>
    <w:rsid w:val="0018296A"/>
    <w:rsid w:val="00182986"/>
    <w:rsid w:val="00183265"/>
    <w:rsid w:val="00183DC3"/>
    <w:rsid w:val="00183F0D"/>
    <w:rsid w:val="0018400C"/>
    <w:rsid w:val="00184D8A"/>
    <w:rsid w:val="00184FE9"/>
    <w:rsid w:val="00185004"/>
    <w:rsid w:val="001856A2"/>
    <w:rsid w:val="0018593D"/>
    <w:rsid w:val="00185C15"/>
    <w:rsid w:val="00185D55"/>
    <w:rsid w:val="00185D75"/>
    <w:rsid w:val="00185F4B"/>
    <w:rsid w:val="0018600C"/>
    <w:rsid w:val="0018616D"/>
    <w:rsid w:val="00186ECA"/>
    <w:rsid w:val="00186FE8"/>
    <w:rsid w:val="00187485"/>
    <w:rsid w:val="00187860"/>
    <w:rsid w:val="00187A24"/>
    <w:rsid w:val="00187D4B"/>
    <w:rsid w:val="00190073"/>
    <w:rsid w:val="00190242"/>
    <w:rsid w:val="00190558"/>
    <w:rsid w:val="001905CA"/>
    <w:rsid w:val="0019095F"/>
    <w:rsid w:val="00190BA1"/>
    <w:rsid w:val="001911C7"/>
    <w:rsid w:val="001911F6"/>
    <w:rsid w:val="0019138F"/>
    <w:rsid w:val="00191688"/>
    <w:rsid w:val="00191889"/>
    <w:rsid w:val="0019194F"/>
    <w:rsid w:val="00191AF0"/>
    <w:rsid w:val="00191D9C"/>
    <w:rsid w:val="00192396"/>
    <w:rsid w:val="001924D8"/>
    <w:rsid w:val="00192793"/>
    <w:rsid w:val="001929A8"/>
    <w:rsid w:val="001932CF"/>
    <w:rsid w:val="00193BEE"/>
    <w:rsid w:val="001942B8"/>
    <w:rsid w:val="00194471"/>
    <w:rsid w:val="00194C55"/>
    <w:rsid w:val="00194CF5"/>
    <w:rsid w:val="00194D5D"/>
    <w:rsid w:val="0019502C"/>
    <w:rsid w:val="001952E8"/>
    <w:rsid w:val="00195EAE"/>
    <w:rsid w:val="00196016"/>
    <w:rsid w:val="00196165"/>
    <w:rsid w:val="00196393"/>
    <w:rsid w:val="00196667"/>
    <w:rsid w:val="001966C9"/>
    <w:rsid w:val="00197033"/>
    <w:rsid w:val="0019725F"/>
    <w:rsid w:val="00197717"/>
    <w:rsid w:val="001977C0"/>
    <w:rsid w:val="00197B5E"/>
    <w:rsid w:val="00197F7F"/>
    <w:rsid w:val="001A0827"/>
    <w:rsid w:val="001A0BA0"/>
    <w:rsid w:val="001A0EF8"/>
    <w:rsid w:val="001A1188"/>
    <w:rsid w:val="001A13E9"/>
    <w:rsid w:val="001A150E"/>
    <w:rsid w:val="001A18D2"/>
    <w:rsid w:val="001A1DA4"/>
    <w:rsid w:val="001A245B"/>
    <w:rsid w:val="001A25AC"/>
    <w:rsid w:val="001A37A6"/>
    <w:rsid w:val="001A4197"/>
    <w:rsid w:val="001A45A0"/>
    <w:rsid w:val="001A4BB8"/>
    <w:rsid w:val="001A50A5"/>
    <w:rsid w:val="001A548E"/>
    <w:rsid w:val="001A5625"/>
    <w:rsid w:val="001A6061"/>
    <w:rsid w:val="001A677B"/>
    <w:rsid w:val="001A69AC"/>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28E"/>
    <w:rsid w:val="001B58BC"/>
    <w:rsid w:val="001B5C4B"/>
    <w:rsid w:val="001B5E7A"/>
    <w:rsid w:val="001B6497"/>
    <w:rsid w:val="001B6912"/>
    <w:rsid w:val="001B706F"/>
    <w:rsid w:val="001B7723"/>
    <w:rsid w:val="001B77F1"/>
    <w:rsid w:val="001B790A"/>
    <w:rsid w:val="001B7979"/>
    <w:rsid w:val="001B7FBD"/>
    <w:rsid w:val="001C03D1"/>
    <w:rsid w:val="001C097E"/>
    <w:rsid w:val="001C0AC9"/>
    <w:rsid w:val="001C0C47"/>
    <w:rsid w:val="001C0ECA"/>
    <w:rsid w:val="001C123F"/>
    <w:rsid w:val="001C1735"/>
    <w:rsid w:val="001C1769"/>
    <w:rsid w:val="001C1C28"/>
    <w:rsid w:val="001C2125"/>
    <w:rsid w:val="001C21A0"/>
    <w:rsid w:val="001C2301"/>
    <w:rsid w:val="001C24BB"/>
    <w:rsid w:val="001C2A75"/>
    <w:rsid w:val="001C3683"/>
    <w:rsid w:val="001C37E7"/>
    <w:rsid w:val="001C3D04"/>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037A"/>
    <w:rsid w:val="001D1792"/>
    <w:rsid w:val="001D19EE"/>
    <w:rsid w:val="001D2509"/>
    <w:rsid w:val="001D28DC"/>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6B4A"/>
    <w:rsid w:val="001D6D45"/>
    <w:rsid w:val="001D70F5"/>
    <w:rsid w:val="001D729D"/>
    <w:rsid w:val="001D74DB"/>
    <w:rsid w:val="001D7826"/>
    <w:rsid w:val="001D78FD"/>
    <w:rsid w:val="001D7920"/>
    <w:rsid w:val="001E0190"/>
    <w:rsid w:val="001E0433"/>
    <w:rsid w:val="001E0734"/>
    <w:rsid w:val="001E0ACF"/>
    <w:rsid w:val="001E0ADE"/>
    <w:rsid w:val="001E1098"/>
    <w:rsid w:val="001E1E96"/>
    <w:rsid w:val="001E24D4"/>
    <w:rsid w:val="001E25C4"/>
    <w:rsid w:val="001E2AAB"/>
    <w:rsid w:val="001E2DB2"/>
    <w:rsid w:val="001E2E6F"/>
    <w:rsid w:val="001E336D"/>
    <w:rsid w:val="001E344D"/>
    <w:rsid w:val="001E3511"/>
    <w:rsid w:val="001E3642"/>
    <w:rsid w:val="001E3DBD"/>
    <w:rsid w:val="001E4751"/>
    <w:rsid w:val="001E4938"/>
    <w:rsid w:val="001E4A1D"/>
    <w:rsid w:val="001E4CD8"/>
    <w:rsid w:val="001E4FB6"/>
    <w:rsid w:val="001E5090"/>
    <w:rsid w:val="001E53A9"/>
    <w:rsid w:val="001E5542"/>
    <w:rsid w:val="001E55D5"/>
    <w:rsid w:val="001E589C"/>
    <w:rsid w:val="001E5CA2"/>
    <w:rsid w:val="001E65CE"/>
    <w:rsid w:val="001E6920"/>
    <w:rsid w:val="001E6928"/>
    <w:rsid w:val="001E693A"/>
    <w:rsid w:val="001E6EC8"/>
    <w:rsid w:val="001E7905"/>
    <w:rsid w:val="001F0190"/>
    <w:rsid w:val="001F0858"/>
    <w:rsid w:val="001F0883"/>
    <w:rsid w:val="001F08A4"/>
    <w:rsid w:val="001F0A0A"/>
    <w:rsid w:val="001F0B61"/>
    <w:rsid w:val="001F0D13"/>
    <w:rsid w:val="001F0DCF"/>
    <w:rsid w:val="001F11E2"/>
    <w:rsid w:val="001F141F"/>
    <w:rsid w:val="001F14F2"/>
    <w:rsid w:val="001F1BAB"/>
    <w:rsid w:val="001F1EEE"/>
    <w:rsid w:val="001F203C"/>
    <w:rsid w:val="001F2108"/>
    <w:rsid w:val="001F2A4D"/>
    <w:rsid w:val="001F2BD3"/>
    <w:rsid w:val="001F2D83"/>
    <w:rsid w:val="001F2EA1"/>
    <w:rsid w:val="001F337E"/>
    <w:rsid w:val="001F353A"/>
    <w:rsid w:val="001F3603"/>
    <w:rsid w:val="001F386B"/>
    <w:rsid w:val="001F3D89"/>
    <w:rsid w:val="001F4052"/>
    <w:rsid w:val="001F4435"/>
    <w:rsid w:val="001F4FA9"/>
    <w:rsid w:val="001F548A"/>
    <w:rsid w:val="001F579C"/>
    <w:rsid w:val="001F58E7"/>
    <w:rsid w:val="001F5BB4"/>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99F"/>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B94"/>
    <w:rsid w:val="00211FE8"/>
    <w:rsid w:val="00212DA6"/>
    <w:rsid w:val="00213289"/>
    <w:rsid w:val="002139D9"/>
    <w:rsid w:val="00213B45"/>
    <w:rsid w:val="00213C82"/>
    <w:rsid w:val="002147CA"/>
    <w:rsid w:val="00214B7D"/>
    <w:rsid w:val="002154DF"/>
    <w:rsid w:val="00215819"/>
    <w:rsid w:val="002158A2"/>
    <w:rsid w:val="00215AEB"/>
    <w:rsid w:val="00215CE4"/>
    <w:rsid w:val="00215E20"/>
    <w:rsid w:val="0021610D"/>
    <w:rsid w:val="002162BB"/>
    <w:rsid w:val="002165C1"/>
    <w:rsid w:val="00216A8E"/>
    <w:rsid w:val="002172E8"/>
    <w:rsid w:val="00217538"/>
    <w:rsid w:val="00217563"/>
    <w:rsid w:val="00217998"/>
    <w:rsid w:val="00217DA5"/>
    <w:rsid w:val="00217EC2"/>
    <w:rsid w:val="00220268"/>
    <w:rsid w:val="00220A8C"/>
    <w:rsid w:val="00220B8F"/>
    <w:rsid w:val="00220BEB"/>
    <w:rsid w:val="00220ED6"/>
    <w:rsid w:val="0022172F"/>
    <w:rsid w:val="00221747"/>
    <w:rsid w:val="00221B4C"/>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126"/>
    <w:rsid w:val="00225CB2"/>
    <w:rsid w:val="002262A7"/>
    <w:rsid w:val="002263C4"/>
    <w:rsid w:val="00227B32"/>
    <w:rsid w:val="0023007D"/>
    <w:rsid w:val="002302F5"/>
    <w:rsid w:val="00230478"/>
    <w:rsid w:val="0023084B"/>
    <w:rsid w:val="00230E08"/>
    <w:rsid w:val="00231311"/>
    <w:rsid w:val="00231486"/>
    <w:rsid w:val="0023151E"/>
    <w:rsid w:val="0023219B"/>
    <w:rsid w:val="00232311"/>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AF5"/>
    <w:rsid w:val="00236E1C"/>
    <w:rsid w:val="00236F25"/>
    <w:rsid w:val="00237306"/>
    <w:rsid w:val="0023749F"/>
    <w:rsid w:val="002374F6"/>
    <w:rsid w:val="002375F5"/>
    <w:rsid w:val="0023766E"/>
    <w:rsid w:val="00237BD5"/>
    <w:rsid w:val="00237C43"/>
    <w:rsid w:val="00237CD9"/>
    <w:rsid w:val="00237D72"/>
    <w:rsid w:val="00237EDD"/>
    <w:rsid w:val="00237F69"/>
    <w:rsid w:val="00240237"/>
    <w:rsid w:val="002408BA"/>
    <w:rsid w:val="00240AE1"/>
    <w:rsid w:val="00240ED3"/>
    <w:rsid w:val="002412A2"/>
    <w:rsid w:val="00241436"/>
    <w:rsid w:val="00241740"/>
    <w:rsid w:val="00241810"/>
    <w:rsid w:val="00242AB5"/>
    <w:rsid w:val="00242CFC"/>
    <w:rsid w:val="00242E04"/>
    <w:rsid w:val="002430F9"/>
    <w:rsid w:val="002432E0"/>
    <w:rsid w:val="00243622"/>
    <w:rsid w:val="002436B2"/>
    <w:rsid w:val="00243817"/>
    <w:rsid w:val="00243D2B"/>
    <w:rsid w:val="00243E8D"/>
    <w:rsid w:val="00244224"/>
    <w:rsid w:val="00244B6B"/>
    <w:rsid w:val="0024528D"/>
    <w:rsid w:val="002454C8"/>
    <w:rsid w:val="00245790"/>
    <w:rsid w:val="00245971"/>
    <w:rsid w:val="00245C09"/>
    <w:rsid w:val="00245CE9"/>
    <w:rsid w:val="00245E00"/>
    <w:rsid w:val="00246012"/>
    <w:rsid w:val="002465B8"/>
    <w:rsid w:val="00247B52"/>
    <w:rsid w:val="00247E49"/>
    <w:rsid w:val="00247EB2"/>
    <w:rsid w:val="00247FED"/>
    <w:rsid w:val="00250568"/>
    <w:rsid w:val="002507C7"/>
    <w:rsid w:val="002511AF"/>
    <w:rsid w:val="00251AF9"/>
    <w:rsid w:val="00251BF4"/>
    <w:rsid w:val="0025203F"/>
    <w:rsid w:val="002520FA"/>
    <w:rsid w:val="00252146"/>
    <w:rsid w:val="002524D8"/>
    <w:rsid w:val="002525B9"/>
    <w:rsid w:val="00252B3D"/>
    <w:rsid w:val="00252BA5"/>
    <w:rsid w:val="00253077"/>
    <w:rsid w:val="00253368"/>
    <w:rsid w:val="00253752"/>
    <w:rsid w:val="00253985"/>
    <w:rsid w:val="00253DF7"/>
    <w:rsid w:val="00253FE8"/>
    <w:rsid w:val="002544FC"/>
    <w:rsid w:val="00254AB4"/>
    <w:rsid w:val="00254CA1"/>
    <w:rsid w:val="00254D73"/>
    <w:rsid w:val="00254DE3"/>
    <w:rsid w:val="0025505F"/>
    <w:rsid w:val="002550FF"/>
    <w:rsid w:val="0025523C"/>
    <w:rsid w:val="00255B1E"/>
    <w:rsid w:val="00255D7F"/>
    <w:rsid w:val="00255DD3"/>
    <w:rsid w:val="00255E72"/>
    <w:rsid w:val="00256057"/>
    <w:rsid w:val="002560F7"/>
    <w:rsid w:val="0025641D"/>
    <w:rsid w:val="002568FE"/>
    <w:rsid w:val="0025775A"/>
    <w:rsid w:val="002578D4"/>
    <w:rsid w:val="002579C1"/>
    <w:rsid w:val="00257C29"/>
    <w:rsid w:val="00257E21"/>
    <w:rsid w:val="002604DA"/>
    <w:rsid w:val="00260781"/>
    <w:rsid w:val="00260992"/>
    <w:rsid w:val="00260A76"/>
    <w:rsid w:val="00260FC1"/>
    <w:rsid w:val="002611D2"/>
    <w:rsid w:val="002614C3"/>
    <w:rsid w:val="002614DA"/>
    <w:rsid w:val="00261BDD"/>
    <w:rsid w:val="00261C51"/>
    <w:rsid w:val="00261DCD"/>
    <w:rsid w:val="00262744"/>
    <w:rsid w:val="0026285F"/>
    <w:rsid w:val="00262B54"/>
    <w:rsid w:val="00262E05"/>
    <w:rsid w:val="00262E69"/>
    <w:rsid w:val="0026364B"/>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1F55"/>
    <w:rsid w:val="00272039"/>
    <w:rsid w:val="00272184"/>
    <w:rsid w:val="00272283"/>
    <w:rsid w:val="0027244F"/>
    <w:rsid w:val="00272AD1"/>
    <w:rsid w:val="0027300A"/>
    <w:rsid w:val="00273651"/>
    <w:rsid w:val="0027369B"/>
    <w:rsid w:val="0027393A"/>
    <w:rsid w:val="00273DB4"/>
    <w:rsid w:val="00273FD5"/>
    <w:rsid w:val="00273FDB"/>
    <w:rsid w:val="0027492F"/>
    <w:rsid w:val="00274CD2"/>
    <w:rsid w:val="00274F3B"/>
    <w:rsid w:val="002753C1"/>
    <w:rsid w:val="00275624"/>
    <w:rsid w:val="0027562D"/>
    <w:rsid w:val="0027598E"/>
    <w:rsid w:val="00275B33"/>
    <w:rsid w:val="00275BCE"/>
    <w:rsid w:val="002760B0"/>
    <w:rsid w:val="0027632F"/>
    <w:rsid w:val="002766CD"/>
    <w:rsid w:val="0027674A"/>
    <w:rsid w:val="0027678A"/>
    <w:rsid w:val="002770AD"/>
    <w:rsid w:val="00277171"/>
    <w:rsid w:val="00277389"/>
    <w:rsid w:val="002779C6"/>
    <w:rsid w:val="00277B3D"/>
    <w:rsid w:val="00277BAB"/>
    <w:rsid w:val="0028044C"/>
    <w:rsid w:val="0028048B"/>
    <w:rsid w:val="00280C6F"/>
    <w:rsid w:val="0028111A"/>
    <w:rsid w:val="002815F0"/>
    <w:rsid w:val="0028165D"/>
    <w:rsid w:val="002817EC"/>
    <w:rsid w:val="00281DB0"/>
    <w:rsid w:val="00281F5E"/>
    <w:rsid w:val="00281F85"/>
    <w:rsid w:val="00282970"/>
    <w:rsid w:val="00283592"/>
    <w:rsid w:val="0028363C"/>
    <w:rsid w:val="00283E4F"/>
    <w:rsid w:val="00283FA3"/>
    <w:rsid w:val="002845AC"/>
    <w:rsid w:val="002849DB"/>
    <w:rsid w:val="00284B07"/>
    <w:rsid w:val="00285190"/>
    <w:rsid w:val="00285317"/>
    <w:rsid w:val="00285A5B"/>
    <w:rsid w:val="00285B5A"/>
    <w:rsid w:val="00285C44"/>
    <w:rsid w:val="00285D4F"/>
    <w:rsid w:val="00285E6C"/>
    <w:rsid w:val="00285F04"/>
    <w:rsid w:val="00286A1F"/>
    <w:rsid w:val="00286C19"/>
    <w:rsid w:val="00286DB6"/>
    <w:rsid w:val="00287075"/>
    <w:rsid w:val="00287146"/>
    <w:rsid w:val="00287609"/>
    <w:rsid w:val="002878A6"/>
    <w:rsid w:val="00287D08"/>
    <w:rsid w:val="00290136"/>
    <w:rsid w:val="0029046B"/>
    <w:rsid w:val="002905D9"/>
    <w:rsid w:val="0029069F"/>
    <w:rsid w:val="00290935"/>
    <w:rsid w:val="002913D6"/>
    <w:rsid w:val="00291522"/>
    <w:rsid w:val="00291BB4"/>
    <w:rsid w:val="0029239C"/>
    <w:rsid w:val="002925DE"/>
    <w:rsid w:val="00292935"/>
    <w:rsid w:val="00292C66"/>
    <w:rsid w:val="0029318B"/>
    <w:rsid w:val="00293463"/>
    <w:rsid w:val="00293680"/>
    <w:rsid w:val="00293918"/>
    <w:rsid w:val="002940DF"/>
    <w:rsid w:val="002942A8"/>
    <w:rsid w:val="0029457A"/>
    <w:rsid w:val="00294BC0"/>
    <w:rsid w:val="00294C41"/>
    <w:rsid w:val="0029505A"/>
    <w:rsid w:val="0029566F"/>
    <w:rsid w:val="002958B8"/>
    <w:rsid w:val="00295CB9"/>
    <w:rsid w:val="00295F12"/>
    <w:rsid w:val="0029654E"/>
    <w:rsid w:val="00296613"/>
    <w:rsid w:val="002972FC"/>
    <w:rsid w:val="00297462"/>
    <w:rsid w:val="00297CA9"/>
    <w:rsid w:val="00297EC6"/>
    <w:rsid w:val="002A0AD9"/>
    <w:rsid w:val="002A0AED"/>
    <w:rsid w:val="002A13AD"/>
    <w:rsid w:val="002A2754"/>
    <w:rsid w:val="002A289B"/>
    <w:rsid w:val="002A2F08"/>
    <w:rsid w:val="002A307B"/>
    <w:rsid w:val="002A314B"/>
    <w:rsid w:val="002A35C3"/>
    <w:rsid w:val="002A36DE"/>
    <w:rsid w:val="002A38F1"/>
    <w:rsid w:val="002A3DA4"/>
    <w:rsid w:val="002A4235"/>
    <w:rsid w:val="002A4457"/>
    <w:rsid w:val="002A4489"/>
    <w:rsid w:val="002A4499"/>
    <w:rsid w:val="002A4B40"/>
    <w:rsid w:val="002A4CF9"/>
    <w:rsid w:val="002A4DF9"/>
    <w:rsid w:val="002A5358"/>
    <w:rsid w:val="002A57A7"/>
    <w:rsid w:val="002A5D8B"/>
    <w:rsid w:val="002A619B"/>
    <w:rsid w:val="002A67CE"/>
    <w:rsid w:val="002A6829"/>
    <w:rsid w:val="002A6C11"/>
    <w:rsid w:val="002A6C41"/>
    <w:rsid w:val="002A6CDD"/>
    <w:rsid w:val="002A6FC7"/>
    <w:rsid w:val="002A7217"/>
    <w:rsid w:val="002A783B"/>
    <w:rsid w:val="002A7AC5"/>
    <w:rsid w:val="002A7DF3"/>
    <w:rsid w:val="002A7F41"/>
    <w:rsid w:val="002B00B5"/>
    <w:rsid w:val="002B0CFA"/>
    <w:rsid w:val="002B171F"/>
    <w:rsid w:val="002B1C2D"/>
    <w:rsid w:val="002B1DB7"/>
    <w:rsid w:val="002B1DE7"/>
    <w:rsid w:val="002B1E2F"/>
    <w:rsid w:val="002B1F25"/>
    <w:rsid w:val="002B2336"/>
    <w:rsid w:val="002B234F"/>
    <w:rsid w:val="002B2563"/>
    <w:rsid w:val="002B25C0"/>
    <w:rsid w:val="002B2FCD"/>
    <w:rsid w:val="002B2FF1"/>
    <w:rsid w:val="002B32A8"/>
    <w:rsid w:val="002B3396"/>
    <w:rsid w:val="002B3565"/>
    <w:rsid w:val="002B407B"/>
    <w:rsid w:val="002B407C"/>
    <w:rsid w:val="002B42D6"/>
    <w:rsid w:val="002B4CAF"/>
    <w:rsid w:val="002B509A"/>
    <w:rsid w:val="002B553B"/>
    <w:rsid w:val="002B587D"/>
    <w:rsid w:val="002B58C3"/>
    <w:rsid w:val="002B5B0B"/>
    <w:rsid w:val="002B5CD3"/>
    <w:rsid w:val="002B6077"/>
    <w:rsid w:val="002B6361"/>
    <w:rsid w:val="002B63D6"/>
    <w:rsid w:val="002B6A07"/>
    <w:rsid w:val="002B6AE7"/>
    <w:rsid w:val="002B6BF8"/>
    <w:rsid w:val="002B6C6B"/>
    <w:rsid w:val="002B7092"/>
    <w:rsid w:val="002B72F5"/>
    <w:rsid w:val="002B737D"/>
    <w:rsid w:val="002B76BC"/>
    <w:rsid w:val="002B780E"/>
    <w:rsid w:val="002B78F7"/>
    <w:rsid w:val="002B7AF2"/>
    <w:rsid w:val="002B7D49"/>
    <w:rsid w:val="002B7D71"/>
    <w:rsid w:val="002C043E"/>
    <w:rsid w:val="002C04C2"/>
    <w:rsid w:val="002C09A2"/>
    <w:rsid w:val="002C10EC"/>
    <w:rsid w:val="002C13EA"/>
    <w:rsid w:val="002C1547"/>
    <w:rsid w:val="002C1BA1"/>
    <w:rsid w:val="002C1D44"/>
    <w:rsid w:val="002C223F"/>
    <w:rsid w:val="002C25A0"/>
    <w:rsid w:val="002C2715"/>
    <w:rsid w:val="002C282D"/>
    <w:rsid w:val="002C296E"/>
    <w:rsid w:val="002C2E8E"/>
    <w:rsid w:val="002C321C"/>
    <w:rsid w:val="002C3384"/>
    <w:rsid w:val="002C3560"/>
    <w:rsid w:val="002C35FF"/>
    <w:rsid w:val="002C3EFD"/>
    <w:rsid w:val="002C4C0E"/>
    <w:rsid w:val="002C4FEB"/>
    <w:rsid w:val="002C5235"/>
    <w:rsid w:val="002C536C"/>
    <w:rsid w:val="002C555C"/>
    <w:rsid w:val="002C5966"/>
    <w:rsid w:val="002C5995"/>
    <w:rsid w:val="002C5DB1"/>
    <w:rsid w:val="002C5F6C"/>
    <w:rsid w:val="002C61CA"/>
    <w:rsid w:val="002C6290"/>
    <w:rsid w:val="002C6693"/>
    <w:rsid w:val="002C67D2"/>
    <w:rsid w:val="002C729B"/>
    <w:rsid w:val="002C73EA"/>
    <w:rsid w:val="002C7FEF"/>
    <w:rsid w:val="002D04B2"/>
    <w:rsid w:val="002D04CF"/>
    <w:rsid w:val="002D06AC"/>
    <w:rsid w:val="002D0A8B"/>
    <w:rsid w:val="002D1038"/>
    <w:rsid w:val="002D10F3"/>
    <w:rsid w:val="002D1D09"/>
    <w:rsid w:val="002D1DCE"/>
    <w:rsid w:val="002D1E0C"/>
    <w:rsid w:val="002D1EEC"/>
    <w:rsid w:val="002D1F56"/>
    <w:rsid w:val="002D212B"/>
    <w:rsid w:val="002D23E1"/>
    <w:rsid w:val="002D23FC"/>
    <w:rsid w:val="002D27CA"/>
    <w:rsid w:val="002D3B57"/>
    <w:rsid w:val="002D3F87"/>
    <w:rsid w:val="002D3F88"/>
    <w:rsid w:val="002D4193"/>
    <w:rsid w:val="002D4531"/>
    <w:rsid w:val="002D47E6"/>
    <w:rsid w:val="002D4B67"/>
    <w:rsid w:val="002D4C29"/>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23D"/>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6ED7"/>
    <w:rsid w:val="002E7001"/>
    <w:rsid w:val="002E75E8"/>
    <w:rsid w:val="002E794C"/>
    <w:rsid w:val="002E7991"/>
    <w:rsid w:val="002E7A32"/>
    <w:rsid w:val="002E7EE9"/>
    <w:rsid w:val="002F0A6E"/>
    <w:rsid w:val="002F0BF5"/>
    <w:rsid w:val="002F1D03"/>
    <w:rsid w:val="002F1ECC"/>
    <w:rsid w:val="002F215E"/>
    <w:rsid w:val="002F2174"/>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0E6"/>
    <w:rsid w:val="002F71D3"/>
    <w:rsid w:val="002F7537"/>
    <w:rsid w:val="002F76E9"/>
    <w:rsid w:val="002F7E42"/>
    <w:rsid w:val="002F7F6A"/>
    <w:rsid w:val="00300224"/>
    <w:rsid w:val="003002D2"/>
    <w:rsid w:val="003003E2"/>
    <w:rsid w:val="00300640"/>
    <w:rsid w:val="00300778"/>
    <w:rsid w:val="0030078F"/>
    <w:rsid w:val="00300B22"/>
    <w:rsid w:val="0030152A"/>
    <w:rsid w:val="0030153A"/>
    <w:rsid w:val="003015B7"/>
    <w:rsid w:val="003017BE"/>
    <w:rsid w:val="00301B40"/>
    <w:rsid w:val="00301C03"/>
    <w:rsid w:val="00301EAE"/>
    <w:rsid w:val="00302572"/>
    <w:rsid w:val="003027A8"/>
    <w:rsid w:val="00302A79"/>
    <w:rsid w:val="00302C18"/>
    <w:rsid w:val="00302C1B"/>
    <w:rsid w:val="00302D18"/>
    <w:rsid w:val="00303661"/>
    <w:rsid w:val="00303961"/>
    <w:rsid w:val="00303BD5"/>
    <w:rsid w:val="00303CCE"/>
    <w:rsid w:val="00303E3A"/>
    <w:rsid w:val="00303E4B"/>
    <w:rsid w:val="003043D2"/>
    <w:rsid w:val="003044A7"/>
    <w:rsid w:val="00304C14"/>
    <w:rsid w:val="00305AF5"/>
    <w:rsid w:val="00306030"/>
    <w:rsid w:val="00306780"/>
    <w:rsid w:val="00306796"/>
    <w:rsid w:val="00306B0C"/>
    <w:rsid w:val="00306C3E"/>
    <w:rsid w:val="00307282"/>
    <w:rsid w:val="00307581"/>
    <w:rsid w:val="00307C36"/>
    <w:rsid w:val="00307DE3"/>
    <w:rsid w:val="00307EE7"/>
    <w:rsid w:val="003105B8"/>
    <w:rsid w:val="00310811"/>
    <w:rsid w:val="00310A6E"/>
    <w:rsid w:val="00310F51"/>
    <w:rsid w:val="003114B3"/>
    <w:rsid w:val="00311AEC"/>
    <w:rsid w:val="00312073"/>
    <w:rsid w:val="003120BD"/>
    <w:rsid w:val="00312320"/>
    <w:rsid w:val="00312916"/>
    <w:rsid w:val="00312C3F"/>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186"/>
    <w:rsid w:val="003165F0"/>
    <w:rsid w:val="00316C9E"/>
    <w:rsid w:val="00316EE5"/>
    <w:rsid w:val="00317430"/>
    <w:rsid w:val="003177C7"/>
    <w:rsid w:val="00317B03"/>
    <w:rsid w:val="00317B60"/>
    <w:rsid w:val="00317C17"/>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5E3"/>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C55"/>
    <w:rsid w:val="00335E10"/>
    <w:rsid w:val="003363DA"/>
    <w:rsid w:val="003365F6"/>
    <w:rsid w:val="00336657"/>
    <w:rsid w:val="003368F1"/>
    <w:rsid w:val="00336A3D"/>
    <w:rsid w:val="00336F65"/>
    <w:rsid w:val="003370FB"/>
    <w:rsid w:val="00337980"/>
    <w:rsid w:val="00337989"/>
    <w:rsid w:val="00340046"/>
    <w:rsid w:val="00340C4D"/>
    <w:rsid w:val="00341DE0"/>
    <w:rsid w:val="003420E0"/>
    <w:rsid w:val="00342173"/>
    <w:rsid w:val="00342444"/>
    <w:rsid w:val="003427A1"/>
    <w:rsid w:val="003428F3"/>
    <w:rsid w:val="00342C49"/>
    <w:rsid w:val="00342D06"/>
    <w:rsid w:val="0034315D"/>
    <w:rsid w:val="003431B2"/>
    <w:rsid w:val="00343B7B"/>
    <w:rsid w:val="00343F77"/>
    <w:rsid w:val="003440FE"/>
    <w:rsid w:val="003446A9"/>
    <w:rsid w:val="00344C80"/>
    <w:rsid w:val="00344D5B"/>
    <w:rsid w:val="00344FFD"/>
    <w:rsid w:val="0034574D"/>
    <w:rsid w:val="00345B5F"/>
    <w:rsid w:val="003468F1"/>
    <w:rsid w:val="00346B3F"/>
    <w:rsid w:val="00346DDE"/>
    <w:rsid w:val="00346F16"/>
    <w:rsid w:val="00346F99"/>
    <w:rsid w:val="0034750A"/>
    <w:rsid w:val="00347BA8"/>
    <w:rsid w:val="003500B9"/>
    <w:rsid w:val="00350943"/>
    <w:rsid w:val="00350C48"/>
    <w:rsid w:val="00350E09"/>
    <w:rsid w:val="00351126"/>
    <w:rsid w:val="003511D3"/>
    <w:rsid w:val="0035196A"/>
    <w:rsid w:val="00351B24"/>
    <w:rsid w:val="00352130"/>
    <w:rsid w:val="00352289"/>
    <w:rsid w:val="00352C21"/>
    <w:rsid w:val="00353573"/>
    <w:rsid w:val="00353707"/>
    <w:rsid w:val="0035412D"/>
    <w:rsid w:val="003546FD"/>
    <w:rsid w:val="00354841"/>
    <w:rsid w:val="00354EFD"/>
    <w:rsid w:val="0035556A"/>
    <w:rsid w:val="003555CC"/>
    <w:rsid w:val="003561B4"/>
    <w:rsid w:val="003574ED"/>
    <w:rsid w:val="003576A7"/>
    <w:rsid w:val="003576FA"/>
    <w:rsid w:val="0035778A"/>
    <w:rsid w:val="0036096A"/>
    <w:rsid w:val="00360B61"/>
    <w:rsid w:val="00360C88"/>
    <w:rsid w:val="00360F3F"/>
    <w:rsid w:val="00361287"/>
    <w:rsid w:val="0036145D"/>
    <w:rsid w:val="003618BC"/>
    <w:rsid w:val="00361A38"/>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6B04"/>
    <w:rsid w:val="00366C47"/>
    <w:rsid w:val="00367673"/>
    <w:rsid w:val="00367A7E"/>
    <w:rsid w:val="00370617"/>
    <w:rsid w:val="00370901"/>
    <w:rsid w:val="003709D8"/>
    <w:rsid w:val="00370D02"/>
    <w:rsid w:val="00371C1B"/>
    <w:rsid w:val="00371CDC"/>
    <w:rsid w:val="00371D63"/>
    <w:rsid w:val="003721CF"/>
    <w:rsid w:val="003728DE"/>
    <w:rsid w:val="00373195"/>
    <w:rsid w:val="00373317"/>
    <w:rsid w:val="0037344B"/>
    <w:rsid w:val="0037377A"/>
    <w:rsid w:val="00373994"/>
    <w:rsid w:val="00373A4D"/>
    <w:rsid w:val="00373D12"/>
    <w:rsid w:val="00374140"/>
    <w:rsid w:val="00374298"/>
    <w:rsid w:val="00374C58"/>
    <w:rsid w:val="003750A1"/>
    <w:rsid w:val="0037511C"/>
    <w:rsid w:val="003751ED"/>
    <w:rsid w:val="003752C3"/>
    <w:rsid w:val="003752DA"/>
    <w:rsid w:val="003752E2"/>
    <w:rsid w:val="0037541E"/>
    <w:rsid w:val="0037615F"/>
    <w:rsid w:val="003765AD"/>
    <w:rsid w:val="00377164"/>
    <w:rsid w:val="00377171"/>
    <w:rsid w:val="0037763B"/>
    <w:rsid w:val="00377690"/>
    <w:rsid w:val="00377A51"/>
    <w:rsid w:val="00377E6C"/>
    <w:rsid w:val="00377F1B"/>
    <w:rsid w:val="003806D5"/>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88F"/>
    <w:rsid w:val="00383D60"/>
    <w:rsid w:val="00383FA3"/>
    <w:rsid w:val="00384321"/>
    <w:rsid w:val="0038434D"/>
    <w:rsid w:val="003845A7"/>
    <w:rsid w:val="003846E5"/>
    <w:rsid w:val="00385614"/>
    <w:rsid w:val="003857BF"/>
    <w:rsid w:val="00385DC0"/>
    <w:rsid w:val="00386154"/>
    <w:rsid w:val="003866A9"/>
    <w:rsid w:val="003868F9"/>
    <w:rsid w:val="00386C52"/>
    <w:rsid w:val="00386CB8"/>
    <w:rsid w:val="00386DE5"/>
    <w:rsid w:val="003870F1"/>
    <w:rsid w:val="00387788"/>
    <w:rsid w:val="00387B23"/>
    <w:rsid w:val="00387F59"/>
    <w:rsid w:val="003901B7"/>
    <w:rsid w:val="003907C2"/>
    <w:rsid w:val="00390F45"/>
    <w:rsid w:val="00390F6B"/>
    <w:rsid w:val="00391137"/>
    <w:rsid w:val="00391E78"/>
    <w:rsid w:val="00391F27"/>
    <w:rsid w:val="00392090"/>
    <w:rsid w:val="003920B2"/>
    <w:rsid w:val="00392E40"/>
    <w:rsid w:val="0039318E"/>
    <w:rsid w:val="00393205"/>
    <w:rsid w:val="003936CD"/>
    <w:rsid w:val="003938BA"/>
    <w:rsid w:val="0039396D"/>
    <w:rsid w:val="00393EA9"/>
    <w:rsid w:val="00394109"/>
    <w:rsid w:val="003947B8"/>
    <w:rsid w:val="00395181"/>
    <w:rsid w:val="003952C7"/>
    <w:rsid w:val="00395A97"/>
    <w:rsid w:val="003960AD"/>
    <w:rsid w:val="003962B9"/>
    <w:rsid w:val="003963F7"/>
    <w:rsid w:val="003964CC"/>
    <w:rsid w:val="00396652"/>
    <w:rsid w:val="0039686E"/>
    <w:rsid w:val="003971FC"/>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BA8"/>
    <w:rsid w:val="003A1F80"/>
    <w:rsid w:val="003A2A8A"/>
    <w:rsid w:val="003A2A8F"/>
    <w:rsid w:val="003A2B1C"/>
    <w:rsid w:val="003A2BFD"/>
    <w:rsid w:val="003A2D2C"/>
    <w:rsid w:val="003A34C6"/>
    <w:rsid w:val="003A37BF"/>
    <w:rsid w:val="003A3AE7"/>
    <w:rsid w:val="003A3B9B"/>
    <w:rsid w:val="003A444D"/>
    <w:rsid w:val="003A4505"/>
    <w:rsid w:val="003A4AF5"/>
    <w:rsid w:val="003A5365"/>
    <w:rsid w:val="003A546D"/>
    <w:rsid w:val="003A5B24"/>
    <w:rsid w:val="003A634F"/>
    <w:rsid w:val="003A6451"/>
    <w:rsid w:val="003A64FA"/>
    <w:rsid w:val="003A671D"/>
    <w:rsid w:val="003A6CE9"/>
    <w:rsid w:val="003A6D48"/>
    <w:rsid w:val="003A6EA3"/>
    <w:rsid w:val="003A7910"/>
    <w:rsid w:val="003A79F1"/>
    <w:rsid w:val="003A7D28"/>
    <w:rsid w:val="003A7D9F"/>
    <w:rsid w:val="003A7F8B"/>
    <w:rsid w:val="003B0339"/>
    <w:rsid w:val="003B0406"/>
    <w:rsid w:val="003B061E"/>
    <w:rsid w:val="003B06BF"/>
    <w:rsid w:val="003B0724"/>
    <w:rsid w:val="003B12B7"/>
    <w:rsid w:val="003B148C"/>
    <w:rsid w:val="003B1774"/>
    <w:rsid w:val="003B2E3A"/>
    <w:rsid w:val="003B32F7"/>
    <w:rsid w:val="003B379C"/>
    <w:rsid w:val="003B3E59"/>
    <w:rsid w:val="003B4234"/>
    <w:rsid w:val="003B430A"/>
    <w:rsid w:val="003B4465"/>
    <w:rsid w:val="003B47B2"/>
    <w:rsid w:val="003B4829"/>
    <w:rsid w:val="003B482F"/>
    <w:rsid w:val="003B4999"/>
    <w:rsid w:val="003B4BE8"/>
    <w:rsid w:val="003B4E07"/>
    <w:rsid w:val="003B5119"/>
    <w:rsid w:val="003B53AB"/>
    <w:rsid w:val="003B53CC"/>
    <w:rsid w:val="003B5AD3"/>
    <w:rsid w:val="003B5DE9"/>
    <w:rsid w:val="003B5FA4"/>
    <w:rsid w:val="003B61E9"/>
    <w:rsid w:val="003B6345"/>
    <w:rsid w:val="003B6500"/>
    <w:rsid w:val="003B6539"/>
    <w:rsid w:val="003B6C4F"/>
    <w:rsid w:val="003B6F54"/>
    <w:rsid w:val="003B712E"/>
    <w:rsid w:val="003B735C"/>
    <w:rsid w:val="003B7430"/>
    <w:rsid w:val="003B7592"/>
    <w:rsid w:val="003B7EC7"/>
    <w:rsid w:val="003C0482"/>
    <w:rsid w:val="003C05CC"/>
    <w:rsid w:val="003C091E"/>
    <w:rsid w:val="003C09E7"/>
    <w:rsid w:val="003C0BED"/>
    <w:rsid w:val="003C16C4"/>
    <w:rsid w:val="003C18AD"/>
    <w:rsid w:val="003C20D3"/>
    <w:rsid w:val="003C217F"/>
    <w:rsid w:val="003C2217"/>
    <w:rsid w:val="003C27C1"/>
    <w:rsid w:val="003C2AA7"/>
    <w:rsid w:val="003C2E9B"/>
    <w:rsid w:val="003C308E"/>
    <w:rsid w:val="003C3368"/>
    <w:rsid w:val="003C38BD"/>
    <w:rsid w:val="003C3A14"/>
    <w:rsid w:val="003C3BC2"/>
    <w:rsid w:val="003C3C33"/>
    <w:rsid w:val="003C3C5A"/>
    <w:rsid w:val="003C3DFE"/>
    <w:rsid w:val="003C3F27"/>
    <w:rsid w:val="003C4209"/>
    <w:rsid w:val="003C474B"/>
    <w:rsid w:val="003C5099"/>
    <w:rsid w:val="003C50AA"/>
    <w:rsid w:val="003C5AF6"/>
    <w:rsid w:val="003C5C56"/>
    <w:rsid w:val="003C62D6"/>
    <w:rsid w:val="003C673F"/>
    <w:rsid w:val="003C6B7E"/>
    <w:rsid w:val="003C71FE"/>
    <w:rsid w:val="003C7304"/>
    <w:rsid w:val="003C7B87"/>
    <w:rsid w:val="003D0360"/>
    <w:rsid w:val="003D0CA7"/>
    <w:rsid w:val="003D1288"/>
    <w:rsid w:val="003D12AE"/>
    <w:rsid w:val="003D142B"/>
    <w:rsid w:val="003D1A6E"/>
    <w:rsid w:val="003D1CBB"/>
    <w:rsid w:val="003D1CEF"/>
    <w:rsid w:val="003D1E04"/>
    <w:rsid w:val="003D25C4"/>
    <w:rsid w:val="003D28C5"/>
    <w:rsid w:val="003D2C4D"/>
    <w:rsid w:val="003D30B4"/>
    <w:rsid w:val="003D338F"/>
    <w:rsid w:val="003D3447"/>
    <w:rsid w:val="003D3468"/>
    <w:rsid w:val="003D357E"/>
    <w:rsid w:val="003D364D"/>
    <w:rsid w:val="003D3695"/>
    <w:rsid w:val="003D3AF9"/>
    <w:rsid w:val="003D3F0D"/>
    <w:rsid w:val="003D4055"/>
    <w:rsid w:val="003D4235"/>
    <w:rsid w:val="003D4483"/>
    <w:rsid w:val="003D4C15"/>
    <w:rsid w:val="003D4DC8"/>
    <w:rsid w:val="003D545B"/>
    <w:rsid w:val="003D5476"/>
    <w:rsid w:val="003D5776"/>
    <w:rsid w:val="003D5A45"/>
    <w:rsid w:val="003D5EA3"/>
    <w:rsid w:val="003D6113"/>
    <w:rsid w:val="003D6245"/>
    <w:rsid w:val="003D6A16"/>
    <w:rsid w:val="003D6AA6"/>
    <w:rsid w:val="003D75A3"/>
    <w:rsid w:val="003D7644"/>
    <w:rsid w:val="003D76D7"/>
    <w:rsid w:val="003D7ECF"/>
    <w:rsid w:val="003D7EE9"/>
    <w:rsid w:val="003E0B36"/>
    <w:rsid w:val="003E0E29"/>
    <w:rsid w:val="003E0E6A"/>
    <w:rsid w:val="003E106A"/>
    <w:rsid w:val="003E13A8"/>
    <w:rsid w:val="003E1E9A"/>
    <w:rsid w:val="003E22D4"/>
    <w:rsid w:val="003E24BD"/>
    <w:rsid w:val="003E2C4B"/>
    <w:rsid w:val="003E2E65"/>
    <w:rsid w:val="003E313F"/>
    <w:rsid w:val="003E3643"/>
    <w:rsid w:val="003E3885"/>
    <w:rsid w:val="003E39F6"/>
    <w:rsid w:val="003E3E59"/>
    <w:rsid w:val="003E4332"/>
    <w:rsid w:val="003E514F"/>
    <w:rsid w:val="003E5442"/>
    <w:rsid w:val="003E5AAB"/>
    <w:rsid w:val="003E5B79"/>
    <w:rsid w:val="003E6066"/>
    <w:rsid w:val="003E60CA"/>
    <w:rsid w:val="003E63C9"/>
    <w:rsid w:val="003E6445"/>
    <w:rsid w:val="003E6458"/>
    <w:rsid w:val="003E690B"/>
    <w:rsid w:val="003E6917"/>
    <w:rsid w:val="003E6A4C"/>
    <w:rsid w:val="003E6CA0"/>
    <w:rsid w:val="003E724B"/>
    <w:rsid w:val="003E7618"/>
    <w:rsid w:val="003E7784"/>
    <w:rsid w:val="003E7D1D"/>
    <w:rsid w:val="003F00F4"/>
    <w:rsid w:val="003F0989"/>
    <w:rsid w:val="003F0C86"/>
    <w:rsid w:val="003F0ED7"/>
    <w:rsid w:val="003F1131"/>
    <w:rsid w:val="003F13AC"/>
    <w:rsid w:val="003F1523"/>
    <w:rsid w:val="003F168A"/>
    <w:rsid w:val="003F183B"/>
    <w:rsid w:val="003F1886"/>
    <w:rsid w:val="003F19DB"/>
    <w:rsid w:val="003F1A89"/>
    <w:rsid w:val="003F2934"/>
    <w:rsid w:val="003F29F9"/>
    <w:rsid w:val="003F2A1C"/>
    <w:rsid w:val="003F2D3A"/>
    <w:rsid w:val="003F2ECC"/>
    <w:rsid w:val="003F2EDD"/>
    <w:rsid w:val="003F36B9"/>
    <w:rsid w:val="003F385A"/>
    <w:rsid w:val="003F3912"/>
    <w:rsid w:val="003F425A"/>
    <w:rsid w:val="003F44F5"/>
    <w:rsid w:val="003F46E9"/>
    <w:rsid w:val="003F4A93"/>
    <w:rsid w:val="003F4DE2"/>
    <w:rsid w:val="003F4E79"/>
    <w:rsid w:val="003F524E"/>
    <w:rsid w:val="003F5644"/>
    <w:rsid w:val="003F5720"/>
    <w:rsid w:val="003F5AAB"/>
    <w:rsid w:val="003F5B62"/>
    <w:rsid w:val="003F5C95"/>
    <w:rsid w:val="003F6017"/>
    <w:rsid w:val="003F635B"/>
    <w:rsid w:val="003F66BD"/>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B19"/>
    <w:rsid w:val="00401E9C"/>
    <w:rsid w:val="00402188"/>
    <w:rsid w:val="0040281F"/>
    <w:rsid w:val="00402AAA"/>
    <w:rsid w:val="00402F90"/>
    <w:rsid w:val="00403185"/>
    <w:rsid w:val="004035DA"/>
    <w:rsid w:val="00404307"/>
    <w:rsid w:val="00404F28"/>
    <w:rsid w:val="00405163"/>
    <w:rsid w:val="004053B7"/>
    <w:rsid w:val="00405498"/>
    <w:rsid w:val="0040572F"/>
    <w:rsid w:val="00405BA7"/>
    <w:rsid w:val="00405BAA"/>
    <w:rsid w:val="00405EC2"/>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C94"/>
    <w:rsid w:val="00411F52"/>
    <w:rsid w:val="00412245"/>
    <w:rsid w:val="004122D4"/>
    <w:rsid w:val="004122DB"/>
    <w:rsid w:val="0041287F"/>
    <w:rsid w:val="00412DE8"/>
    <w:rsid w:val="00413284"/>
    <w:rsid w:val="00413316"/>
    <w:rsid w:val="004133CE"/>
    <w:rsid w:val="004134DF"/>
    <w:rsid w:val="0041360B"/>
    <w:rsid w:val="004143E5"/>
    <w:rsid w:val="0041469A"/>
    <w:rsid w:val="0041497A"/>
    <w:rsid w:val="004151F2"/>
    <w:rsid w:val="00415C01"/>
    <w:rsid w:val="00415FA7"/>
    <w:rsid w:val="00415FBA"/>
    <w:rsid w:val="004162D7"/>
    <w:rsid w:val="004166A0"/>
    <w:rsid w:val="0041688F"/>
    <w:rsid w:val="0041692C"/>
    <w:rsid w:val="00416A93"/>
    <w:rsid w:val="00416BD8"/>
    <w:rsid w:val="00417621"/>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544"/>
    <w:rsid w:val="00422E51"/>
    <w:rsid w:val="0042317C"/>
    <w:rsid w:val="00423925"/>
    <w:rsid w:val="00423F52"/>
    <w:rsid w:val="00423F73"/>
    <w:rsid w:val="00423FEB"/>
    <w:rsid w:val="00424A25"/>
    <w:rsid w:val="00424E50"/>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27D7F"/>
    <w:rsid w:val="004308E9"/>
    <w:rsid w:val="00430AF9"/>
    <w:rsid w:val="00431066"/>
    <w:rsid w:val="004311F9"/>
    <w:rsid w:val="004313EF"/>
    <w:rsid w:val="00431441"/>
    <w:rsid w:val="00431DF4"/>
    <w:rsid w:val="00431F16"/>
    <w:rsid w:val="00432296"/>
    <w:rsid w:val="0043383B"/>
    <w:rsid w:val="0043384A"/>
    <w:rsid w:val="004339B7"/>
    <w:rsid w:val="00433C3F"/>
    <w:rsid w:val="00433CB8"/>
    <w:rsid w:val="00433EF9"/>
    <w:rsid w:val="00433F44"/>
    <w:rsid w:val="00433F6B"/>
    <w:rsid w:val="00434040"/>
    <w:rsid w:val="0043497B"/>
    <w:rsid w:val="00434AE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67F"/>
    <w:rsid w:val="00441A0D"/>
    <w:rsid w:val="00441B87"/>
    <w:rsid w:val="004422DF"/>
    <w:rsid w:val="00442527"/>
    <w:rsid w:val="00442617"/>
    <w:rsid w:val="00442BAA"/>
    <w:rsid w:val="00442D95"/>
    <w:rsid w:val="00442FB4"/>
    <w:rsid w:val="004430B1"/>
    <w:rsid w:val="00443176"/>
    <w:rsid w:val="00443310"/>
    <w:rsid w:val="00443353"/>
    <w:rsid w:val="004439CD"/>
    <w:rsid w:val="004454C2"/>
    <w:rsid w:val="00445CA0"/>
    <w:rsid w:val="00446176"/>
    <w:rsid w:val="0044618B"/>
    <w:rsid w:val="00446390"/>
    <w:rsid w:val="004464A2"/>
    <w:rsid w:val="00446920"/>
    <w:rsid w:val="00447351"/>
    <w:rsid w:val="00447B50"/>
    <w:rsid w:val="00447BD5"/>
    <w:rsid w:val="00447C55"/>
    <w:rsid w:val="00450002"/>
    <w:rsid w:val="0045004D"/>
    <w:rsid w:val="00450BFC"/>
    <w:rsid w:val="00450C2B"/>
    <w:rsid w:val="00450E1B"/>
    <w:rsid w:val="0045101D"/>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4982"/>
    <w:rsid w:val="0045510B"/>
    <w:rsid w:val="00455385"/>
    <w:rsid w:val="004556CC"/>
    <w:rsid w:val="0045598B"/>
    <w:rsid w:val="00455BCE"/>
    <w:rsid w:val="00455BE7"/>
    <w:rsid w:val="004561E6"/>
    <w:rsid w:val="0045626E"/>
    <w:rsid w:val="004563C8"/>
    <w:rsid w:val="00456F59"/>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942"/>
    <w:rsid w:val="00463BC7"/>
    <w:rsid w:val="00463E97"/>
    <w:rsid w:val="004649D9"/>
    <w:rsid w:val="00464D36"/>
    <w:rsid w:val="00464F86"/>
    <w:rsid w:val="0046503A"/>
    <w:rsid w:val="004652D7"/>
    <w:rsid w:val="00465713"/>
    <w:rsid w:val="004659BD"/>
    <w:rsid w:val="00465D07"/>
    <w:rsid w:val="00465F2A"/>
    <w:rsid w:val="0046684C"/>
    <w:rsid w:val="004668C7"/>
    <w:rsid w:val="00466A37"/>
    <w:rsid w:val="00466DD4"/>
    <w:rsid w:val="00466E27"/>
    <w:rsid w:val="004674B9"/>
    <w:rsid w:val="00467962"/>
    <w:rsid w:val="00467FA5"/>
    <w:rsid w:val="00470877"/>
    <w:rsid w:val="00471473"/>
    <w:rsid w:val="00471496"/>
    <w:rsid w:val="0047188C"/>
    <w:rsid w:val="00471D90"/>
    <w:rsid w:val="00472154"/>
    <w:rsid w:val="0047291F"/>
    <w:rsid w:val="00472D29"/>
    <w:rsid w:val="00473739"/>
    <w:rsid w:val="00473915"/>
    <w:rsid w:val="004741FF"/>
    <w:rsid w:val="0047431D"/>
    <w:rsid w:val="00474492"/>
    <w:rsid w:val="0047481C"/>
    <w:rsid w:val="00474924"/>
    <w:rsid w:val="004749BC"/>
    <w:rsid w:val="00474AB4"/>
    <w:rsid w:val="00474C65"/>
    <w:rsid w:val="0047533C"/>
    <w:rsid w:val="00475575"/>
    <w:rsid w:val="00475592"/>
    <w:rsid w:val="00475DC7"/>
    <w:rsid w:val="00475E92"/>
    <w:rsid w:val="00476D69"/>
    <w:rsid w:val="00476D9E"/>
    <w:rsid w:val="00477146"/>
    <w:rsid w:val="004772B4"/>
    <w:rsid w:val="004778C7"/>
    <w:rsid w:val="00477939"/>
    <w:rsid w:val="00477A42"/>
    <w:rsid w:val="0048018C"/>
    <w:rsid w:val="0048066C"/>
    <w:rsid w:val="0048087A"/>
    <w:rsid w:val="00480A73"/>
    <w:rsid w:val="00480AD3"/>
    <w:rsid w:val="00480DA7"/>
    <w:rsid w:val="0048154D"/>
    <w:rsid w:val="0048157D"/>
    <w:rsid w:val="0048179C"/>
    <w:rsid w:val="00481A57"/>
    <w:rsid w:val="00481D70"/>
    <w:rsid w:val="00481E4F"/>
    <w:rsid w:val="004825B9"/>
    <w:rsid w:val="004828C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5DC8"/>
    <w:rsid w:val="00486086"/>
    <w:rsid w:val="0048677F"/>
    <w:rsid w:val="00486AF4"/>
    <w:rsid w:val="00486B9D"/>
    <w:rsid w:val="00486BDA"/>
    <w:rsid w:val="00486F4D"/>
    <w:rsid w:val="00487573"/>
    <w:rsid w:val="00487851"/>
    <w:rsid w:val="004879B6"/>
    <w:rsid w:val="00487EC0"/>
    <w:rsid w:val="00487EC7"/>
    <w:rsid w:val="004903CF"/>
    <w:rsid w:val="00490F9B"/>
    <w:rsid w:val="00491465"/>
    <w:rsid w:val="0049165E"/>
    <w:rsid w:val="00491A11"/>
    <w:rsid w:val="004922A5"/>
    <w:rsid w:val="004925EC"/>
    <w:rsid w:val="00492C0D"/>
    <w:rsid w:val="00492CD9"/>
    <w:rsid w:val="004936F5"/>
    <w:rsid w:val="0049412F"/>
    <w:rsid w:val="00494637"/>
    <w:rsid w:val="004946F8"/>
    <w:rsid w:val="0049473E"/>
    <w:rsid w:val="004948A5"/>
    <w:rsid w:val="0049493E"/>
    <w:rsid w:val="00494B34"/>
    <w:rsid w:val="004956B2"/>
    <w:rsid w:val="0049587E"/>
    <w:rsid w:val="00495986"/>
    <w:rsid w:val="00496446"/>
    <w:rsid w:val="00496465"/>
    <w:rsid w:val="00496982"/>
    <w:rsid w:val="00496C3E"/>
    <w:rsid w:val="0049713E"/>
    <w:rsid w:val="00497A05"/>
    <w:rsid w:val="004A0535"/>
    <w:rsid w:val="004A0553"/>
    <w:rsid w:val="004A0717"/>
    <w:rsid w:val="004A07E7"/>
    <w:rsid w:val="004A0D32"/>
    <w:rsid w:val="004A0E8E"/>
    <w:rsid w:val="004A142F"/>
    <w:rsid w:val="004A200E"/>
    <w:rsid w:val="004A2164"/>
    <w:rsid w:val="004A2515"/>
    <w:rsid w:val="004A2872"/>
    <w:rsid w:val="004A2B54"/>
    <w:rsid w:val="004A2E41"/>
    <w:rsid w:val="004A30FA"/>
    <w:rsid w:val="004A324F"/>
    <w:rsid w:val="004A35BE"/>
    <w:rsid w:val="004A39FD"/>
    <w:rsid w:val="004A45E4"/>
    <w:rsid w:val="004A47BF"/>
    <w:rsid w:val="004A4A85"/>
    <w:rsid w:val="004A5164"/>
    <w:rsid w:val="004A52B0"/>
    <w:rsid w:val="004A5391"/>
    <w:rsid w:val="004A53FF"/>
    <w:rsid w:val="004A5619"/>
    <w:rsid w:val="004A5897"/>
    <w:rsid w:val="004A593E"/>
    <w:rsid w:val="004A5D61"/>
    <w:rsid w:val="004A650C"/>
    <w:rsid w:val="004A69C8"/>
    <w:rsid w:val="004A6C97"/>
    <w:rsid w:val="004A7AA8"/>
    <w:rsid w:val="004A7F29"/>
    <w:rsid w:val="004B0796"/>
    <w:rsid w:val="004B09F7"/>
    <w:rsid w:val="004B0D72"/>
    <w:rsid w:val="004B0E07"/>
    <w:rsid w:val="004B0E1F"/>
    <w:rsid w:val="004B10EC"/>
    <w:rsid w:val="004B13FA"/>
    <w:rsid w:val="004B141F"/>
    <w:rsid w:val="004B1491"/>
    <w:rsid w:val="004B16BA"/>
    <w:rsid w:val="004B1E8C"/>
    <w:rsid w:val="004B2C9E"/>
    <w:rsid w:val="004B2FCB"/>
    <w:rsid w:val="004B3459"/>
    <w:rsid w:val="004B3541"/>
    <w:rsid w:val="004B3987"/>
    <w:rsid w:val="004B3A9B"/>
    <w:rsid w:val="004B3C6B"/>
    <w:rsid w:val="004B441C"/>
    <w:rsid w:val="004B44C5"/>
    <w:rsid w:val="004B4B80"/>
    <w:rsid w:val="004B4D73"/>
    <w:rsid w:val="004B55DC"/>
    <w:rsid w:val="004B663D"/>
    <w:rsid w:val="004B7FA5"/>
    <w:rsid w:val="004C0479"/>
    <w:rsid w:val="004C0A38"/>
    <w:rsid w:val="004C1076"/>
    <w:rsid w:val="004C112B"/>
    <w:rsid w:val="004C12BA"/>
    <w:rsid w:val="004C1649"/>
    <w:rsid w:val="004C1A1C"/>
    <w:rsid w:val="004C1AD1"/>
    <w:rsid w:val="004C1DBC"/>
    <w:rsid w:val="004C2710"/>
    <w:rsid w:val="004C2FAD"/>
    <w:rsid w:val="004C37B2"/>
    <w:rsid w:val="004C398D"/>
    <w:rsid w:val="004C3ACD"/>
    <w:rsid w:val="004C3C46"/>
    <w:rsid w:val="004C3EA0"/>
    <w:rsid w:val="004C402B"/>
    <w:rsid w:val="004C417C"/>
    <w:rsid w:val="004C4781"/>
    <w:rsid w:val="004C4841"/>
    <w:rsid w:val="004C49D5"/>
    <w:rsid w:val="004C4C8A"/>
    <w:rsid w:val="004C4EE4"/>
    <w:rsid w:val="004C5315"/>
    <w:rsid w:val="004C577C"/>
    <w:rsid w:val="004C581E"/>
    <w:rsid w:val="004C5CC2"/>
    <w:rsid w:val="004C5CEB"/>
    <w:rsid w:val="004C5E51"/>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3B22"/>
    <w:rsid w:val="004D4063"/>
    <w:rsid w:val="004D4140"/>
    <w:rsid w:val="004D4F39"/>
    <w:rsid w:val="004D514B"/>
    <w:rsid w:val="004D528E"/>
    <w:rsid w:val="004D55FF"/>
    <w:rsid w:val="004D5A45"/>
    <w:rsid w:val="004D5B4D"/>
    <w:rsid w:val="004D5B6A"/>
    <w:rsid w:val="004D5BF8"/>
    <w:rsid w:val="004D5BFF"/>
    <w:rsid w:val="004D6506"/>
    <w:rsid w:val="004D6C28"/>
    <w:rsid w:val="004D6FAF"/>
    <w:rsid w:val="004D70A6"/>
    <w:rsid w:val="004D7B7B"/>
    <w:rsid w:val="004D7FA5"/>
    <w:rsid w:val="004E0044"/>
    <w:rsid w:val="004E033D"/>
    <w:rsid w:val="004E0F6C"/>
    <w:rsid w:val="004E10ED"/>
    <w:rsid w:val="004E12DF"/>
    <w:rsid w:val="004E1600"/>
    <w:rsid w:val="004E1964"/>
    <w:rsid w:val="004E1BB8"/>
    <w:rsid w:val="004E1C8E"/>
    <w:rsid w:val="004E1D08"/>
    <w:rsid w:val="004E1D14"/>
    <w:rsid w:val="004E1F2E"/>
    <w:rsid w:val="004E2125"/>
    <w:rsid w:val="004E2475"/>
    <w:rsid w:val="004E2566"/>
    <w:rsid w:val="004E2AB6"/>
    <w:rsid w:val="004E313A"/>
    <w:rsid w:val="004E3A65"/>
    <w:rsid w:val="004E3C09"/>
    <w:rsid w:val="004E3CC5"/>
    <w:rsid w:val="004E3EB5"/>
    <w:rsid w:val="004E3F91"/>
    <w:rsid w:val="004E4B5E"/>
    <w:rsid w:val="004E52B6"/>
    <w:rsid w:val="004E53E9"/>
    <w:rsid w:val="004E565A"/>
    <w:rsid w:val="004E5C5D"/>
    <w:rsid w:val="004E6424"/>
    <w:rsid w:val="004E6426"/>
    <w:rsid w:val="004E657B"/>
    <w:rsid w:val="004E6F7C"/>
    <w:rsid w:val="004E72FD"/>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0DD"/>
    <w:rsid w:val="004F240B"/>
    <w:rsid w:val="004F35E0"/>
    <w:rsid w:val="004F3A12"/>
    <w:rsid w:val="004F3D42"/>
    <w:rsid w:val="004F43A1"/>
    <w:rsid w:val="004F4979"/>
    <w:rsid w:val="004F4995"/>
    <w:rsid w:val="004F4DE2"/>
    <w:rsid w:val="004F5160"/>
    <w:rsid w:val="004F5D45"/>
    <w:rsid w:val="004F6035"/>
    <w:rsid w:val="004F6690"/>
    <w:rsid w:val="004F669C"/>
    <w:rsid w:val="004F698A"/>
    <w:rsid w:val="004F6BF1"/>
    <w:rsid w:val="004F6F43"/>
    <w:rsid w:val="004F6F5E"/>
    <w:rsid w:val="004F716B"/>
    <w:rsid w:val="004F739E"/>
    <w:rsid w:val="004F74CA"/>
    <w:rsid w:val="004F7787"/>
    <w:rsid w:val="004F79B1"/>
    <w:rsid w:val="004F7CC3"/>
    <w:rsid w:val="004F7D83"/>
    <w:rsid w:val="004F7EDF"/>
    <w:rsid w:val="00500110"/>
    <w:rsid w:val="00500799"/>
    <w:rsid w:val="00500DE8"/>
    <w:rsid w:val="00500EF5"/>
    <w:rsid w:val="00501023"/>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4E92"/>
    <w:rsid w:val="0050515C"/>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AC1"/>
    <w:rsid w:val="00515B23"/>
    <w:rsid w:val="00515C39"/>
    <w:rsid w:val="00516381"/>
    <w:rsid w:val="00516487"/>
    <w:rsid w:val="00516C58"/>
    <w:rsid w:val="005173C0"/>
    <w:rsid w:val="00517471"/>
    <w:rsid w:val="0051766F"/>
    <w:rsid w:val="005176FE"/>
    <w:rsid w:val="00520415"/>
    <w:rsid w:val="005204AE"/>
    <w:rsid w:val="00520A59"/>
    <w:rsid w:val="00521232"/>
    <w:rsid w:val="00521244"/>
    <w:rsid w:val="005212C4"/>
    <w:rsid w:val="005212DC"/>
    <w:rsid w:val="0052191F"/>
    <w:rsid w:val="0052196C"/>
    <w:rsid w:val="005219CA"/>
    <w:rsid w:val="00521BFD"/>
    <w:rsid w:val="00521DB5"/>
    <w:rsid w:val="0052239B"/>
    <w:rsid w:val="00522B13"/>
    <w:rsid w:val="00522B30"/>
    <w:rsid w:val="00522C03"/>
    <w:rsid w:val="0052326A"/>
    <w:rsid w:val="005232B3"/>
    <w:rsid w:val="005233A5"/>
    <w:rsid w:val="00523410"/>
    <w:rsid w:val="00523674"/>
    <w:rsid w:val="00523C38"/>
    <w:rsid w:val="0052438E"/>
    <w:rsid w:val="00525B0A"/>
    <w:rsid w:val="0052624A"/>
    <w:rsid w:val="00526266"/>
    <w:rsid w:val="00526493"/>
    <w:rsid w:val="00526A07"/>
    <w:rsid w:val="00526A2E"/>
    <w:rsid w:val="00526EBE"/>
    <w:rsid w:val="00527209"/>
    <w:rsid w:val="00527730"/>
    <w:rsid w:val="00527C02"/>
    <w:rsid w:val="005302CE"/>
    <w:rsid w:val="00530BC0"/>
    <w:rsid w:val="005310F3"/>
    <w:rsid w:val="0053160A"/>
    <w:rsid w:val="00531614"/>
    <w:rsid w:val="005319CA"/>
    <w:rsid w:val="00531A3D"/>
    <w:rsid w:val="00531DE9"/>
    <w:rsid w:val="00531F4B"/>
    <w:rsid w:val="0053272A"/>
    <w:rsid w:val="005329F0"/>
    <w:rsid w:val="00532AAA"/>
    <w:rsid w:val="00532FA3"/>
    <w:rsid w:val="0053349A"/>
    <w:rsid w:val="005334AF"/>
    <w:rsid w:val="005336D9"/>
    <w:rsid w:val="00533818"/>
    <w:rsid w:val="00533DD7"/>
    <w:rsid w:val="00533F3F"/>
    <w:rsid w:val="00534175"/>
    <w:rsid w:val="0053426F"/>
    <w:rsid w:val="00534527"/>
    <w:rsid w:val="0053497F"/>
    <w:rsid w:val="00534DA3"/>
    <w:rsid w:val="00534DD6"/>
    <w:rsid w:val="00534E0A"/>
    <w:rsid w:val="00535E1F"/>
    <w:rsid w:val="00536065"/>
    <w:rsid w:val="0053665B"/>
    <w:rsid w:val="00536848"/>
    <w:rsid w:val="00536B82"/>
    <w:rsid w:val="00536BED"/>
    <w:rsid w:val="00536DA1"/>
    <w:rsid w:val="00537024"/>
    <w:rsid w:val="0053708A"/>
    <w:rsid w:val="00537261"/>
    <w:rsid w:val="0053739C"/>
    <w:rsid w:val="0053770A"/>
    <w:rsid w:val="005379C2"/>
    <w:rsid w:val="00537E54"/>
    <w:rsid w:val="00537E60"/>
    <w:rsid w:val="0054010B"/>
    <w:rsid w:val="005401B8"/>
    <w:rsid w:val="005402B2"/>
    <w:rsid w:val="00540541"/>
    <w:rsid w:val="00540758"/>
    <w:rsid w:val="00540776"/>
    <w:rsid w:val="005407D4"/>
    <w:rsid w:val="005414E2"/>
    <w:rsid w:val="0054160D"/>
    <w:rsid w:val="005416A2"/>
    <w:rsid w:val="00541EB7"/>
    <w:rsid w:val="00542945"/>
    <w:rsid w:val="00542AD5"/>
    <w:rsid w:val="00542EDE"/>
    <w:rsid w:val="005432F8"/>
    <w:rsid w:val="0054341E"/>
    <w:rsid w:val="0054384C"/>
    <w:rsid w:val="0054386A"/>
    <w:rsid w:val="00543FC2"/>
    <w:rsid w:val="00544088"/>
    <w:rsid w:val="0054433B"/>
    <w:rsid w:val="00544AD7"/>
    <w:rsid w:val="00544D5F"/>
    <w:rsid w:val="005452DF"/>
    <w:rsid w:val="005456CF"/>
    <w:rsid w:val="0054585E"/>
    <w:rsid w:val="00545B76"/>
    <w:rsid w:val="00545DAE"/>
    <w:rsid w:val="00546073"/>
    <w:rsid w:val="00546486"/>
    <w:rsid w:val="005464CE"/>
    <w:rsid w:val="005464DC"/>
    <w:rsid w:val="0054658D"/>
    <w:rsid w:val="0054736B"/>
    <w:rsid w:val="005478BB"/>
    <w:rsid w:val="00547BC4"/>
    <w:rsid w:val="00550BE8"/>
    <w:rsid w:val="00550C69"/>
    <w:rsid w:val="00551607"/>
    <w:rsid w:val="00551CCB"/>
    <w:rsid w:val="00552423"/>
    <w:rsid w:val="00552728"/>
    <w:rsid w:val="005534A4"/>
    <w:rsid w:val="005534BB"/>
    <w:rsid w:val="00553651"/>
    <w:rsid w:val="0055365C"/>
    <w:rsid w:val="00553668"/>
    <w:rsid w:val="00553ADF"/>
    <w:rsid w:val="00553B2A"/>
    <w:rsid w:val="005541D4"/>
    <w:rsid w:val="005549C5"/>
    <w:rsid w:val="00554A10"/>
    <w:rsid w:val="005550AC"/>
    <w:rsid w:val="0055568A"/>
    <w:rsid w:val="00555BFE"/>
    <w:rsid w:val="005564B3"/>
    <w:rsid w:val="005565AB"/>
    <w:rsid w:val="00556A21"/>
    <w:rsid w:val="00556E29"/>
    <w:rsid w:val="00556EE7"/>
    <w:rsid w:val="00560550"/>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5B70"/>
    <w:rsid w:val="00566671"/>
    <w:rsid w:val="00566DAC"/>
    <w:rsid w:val="00566FEA"/>
    <w:rsid w:val="005676F5"/>
    <w:rsid w:val="00567C79"/>
    <w:rsid w:val="00570012"/>
    <w:rsid w:val="00570018"/>
    <w:rsid w:val="005704B3"/>
    <w:rsid w:val="005704F5"/>
    <w:rsid w:val="005705A3"/>
    <w:rsid w:val="00570BFE"/>
    <w:rsid w:val="00570F89"/>
    <w:rsid w:val="005715BD"/>
    <w:rsid w:val="00572C10"/>
    <w:rsid w:val="00572FD2"/>
    <w:rsid w:val="005735B8"/>
    <w:rsid w:val="005735BB"/>
    <w:rsid w:val="00573ABC"/>
    <w:rsid w:val="00573EC6"/>
    <w:rsid w:val="00574236"/>
    <w:rsid w:val="005746CB"/>
    <w:rsid w:val="00574A48"/>
    <w:rsid w:val="00574A5F"/>
    <w:rsid w:val="00574C1C"/>
    <w:rsid w:val="00574E66"/>
    <w:rsid w:val="00575769"/>
    <w:rsid w:val="00575958"/>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4CA"/>
    <w:rsid w:val="00580A0D"/>
    <w:rsid w:val="00580A8D"/>
    <w:rsid w:val="00580AF4"/>
    <w:rsid w:val="00580EA8"/>
    <w:rsid w:val="00580ED7"/>
    <w:rsid w:val="00581415"/>
    <w:rsid w:val="0058168F"/>
    <w:rsid w:val="00581885"/>
    <w:rsid w:val="00581978"/>
    <w:rsid w:val="00581FCA"/>
    <w:rsid w:val="00581FFE"/>
    <w:rsid w:val="0058204D"/>
    <w:rsid w:val="0058252A"/>
    <w:rsid w:val="00582739"/>
    <w:rsid w:val="00582C5B"/>
    <w:rsid w:val="00582EE0"/>
    <w:rsid w:val="00582FAB"/>
    <w:rsid w:val="00582FAD"/>
    <w:rsid w:val="00583129"/>
    <w:rsid w:val="005835F6"/>
    <w:rsid w:val="005836E7"/>
    <w:rsid w:val="00583D40"/>
    <w:rsid w:val="00583E2B"/>
    <w:rsid w:val="00583E96"/>
    <w:rsid w:val="005840D6"/>
    <w:rsid w:val="00584B8F"/>
    <w:rsid w:val="00584E40"/>
    <w:rsid w:val="0058551B"/>
    <w:rsid w:val="00585C73"/>
    <w:rsid w:val="005864E6"/>
    <w:rsid w:val="005867AE"/>
    <w:rsid w:val="005868CB"/>
    <w:rsid w:val="00587A9A"/>
    <w:rsid w:val="00587F6A"/>
    <w:rsid w:val="00587FAB"/>
    <w:rsid w:val="0059071B"/>
    <w:rsid w:val="00590903"/>
    <w:rsid w:val="00590B1F"/>
    <w:rsid w:val="00590B89"/>
    <w:rsid w:val="00590F6E"/>
    <w:rsid w:val="005912E2"/>
    <w:rsid w:val="00591309"/>
    <w:rsid w:val="00591420"/>
    <w:rsid w:val="005915F9"/>
    <w:rsid w:val="00591B1C"/>
    <w:rsid w:val="00591CE2"/>
    <w:rsid w:val="005922AA"/>
    <w:rsid w:val="00592D66"/>
    <w:rsid w:val="00592E64"/>
    <w:rsid w:val="00593021"/>
    <w:rsid w:val="005930BC"/>
    <w:rsid w:val="005938B8"/>
    <w:rsid w:val="00594595"/>
    <w:rsid w:val="00594764"/>
    <w:rsid w:val="0059485F"/>
    <w:rsid w:val="005949B0"/>
    <w:rsid w:val="00595627"/>
    <w:rsid w:val="0059590E"/>
    <w:rsid w:val="00595BFB"/>
    <w:rsid w:val="0059613A"/>
    <w:rsid w:val="00596154"/>
    <w:rsid w:val="0059627F"/>
    <w:rsid w:val="00596870"/>
    <w:rsid w:val="0059717E"/>
    <w:rsid w:val="00597359"/>
    <w:rsid w:val="00597C8C"/>
    <w:rsid w:val="00597D3A"/>
    <w:rsid w:val="005A02B2"/>
    <w:rsid w:val="005A0352"/>
    <w:rsid w:val="005A0956"/>
    <w:rsid w:val="005A1360"/>
    <w:rsid w:val="005A1526"/>
    <w:rsid w:val="005A15BB"/>
    <w:rsid w:val="005A15E6"/>
    <w:rsid w:val="005A172A"/>
    <w:rsid w:val="005A1C96"/>
    <w:rsid w:val="005A21FA"/>
    <w:rsid w:val="005A24B9"/>
    <w:rsid w:val="005A274F"/>
    <w:rsid w:val="005A2951"/>
    <w:rsid w:val="005A2A5D"/>
    <w:rsid w:val="005A2CB7"/>
    <w:rsid w:val="005A3174"/>
    <w:rsid w:val="005A33E0"/>
    <w:rsid w:val="005A4144"/>
    <w:rsid w:val="005A42D6"/>
    <w:rsid w:val="005A44BF"/>
    <w:rsid w:val="005A44DD"/>
    <w:rsid w:val="005A4E7B"/>
    <w:rsid w:val="005A4E82"/>
    <w:rsid w:val="005A5248"/>
    <w:rsid w:val="005A55F5"/>
    <w:rsid w:val="005A7264"/>
    <w:rsid w:val="005A74DB"/>
    <w:rsid w:val="005A74EC"/>
    <w:rsid w:val="005A78C7"/>
    <w:rsid w:val="005A7E4E"/>
    <w:rsid w:val="005A7E99"/>
    <w:rsid w:val="005B07F8"/>
    <w:rsid w:val="005B0981"/>
    <w:rsid w:val="005B0BAC"/>
    <w:rsid w:val="005B1133"/>
    <w:rsid w:val="005B1263"/>
    <w:rsid w:val="005B18AD"/>
    <w:rsid w:val="005B1B13"/>
    <w:rsid w:val="005B1C39"/>
    <w:rsid w:val="005B1DA4"/>
    <w:rsid w:val="005B2177"/>
    <w:rsid w:val="005B2442"/>
    <w:rsid w:val="005B29F0"/>
    <w:rsid w:val="005B3497"/>
    <w:rsid w:val="005B3961"/>
    <w:rsid w:val="005B3C1F"/>
    <w:rsid w:val="005B3CA8"/>
    <w:rsid w:val="005B3D17"/>
    <w:rsid w:val="005B3DA2"/>
    <w:rsid w:val="005B4201"/>
    <w:rsid w:val="005B45D0"/>
    <w:rsid w:val="005B4997"/>
    <w:rsid w:val="005B4CFC"/>
    <w:rsid w:val="005B515B"/>
    <w:rsid w:val="005B5324"/>
    <w:rsid w:val="005B544F"/>
    <w:rsid w:val="005B57B5"/>
    <w:rsid w:val="005B587D"/>
    <w:rsid w:val="005B5CF1"/>
    <w:rsid w:val="005B6242"/>
    <w:rsid w:val="005B6278"/>
    <w:rsid w:val="005B6370"/>
    <w:rsid w:val="005B6BDB"/>
    <w:rsid w:val="005B6CE4"/>
    <w:rsid w:val="005B6E2E"/>
    <w:rsid w:val="005B6F7A"/>
    <w:rsid w:val="005B7044"/>
    <w:rsid w:val="005B7246"/>
    <w:rsid w:val="005B72B3"/>
    <w:rsid w:val="005B7339"/>
    <w:rsid w:val="005B7725"/>
    <w:rsid w:val="005B7861"/>
    <w:rsid w:val="005B79F9"/>
    <w:rsid w:val="005B7BAA"/>
    <w:rsid w:val="005C0642"/>
    <w:rsid w:val="005C07A1"/>
    <w:rsid w:val="005C0FC8"/>
    <w:rsid w:val="005C104B"/>
    <w:rsid w:val="005C1A15"/>
    <w:rsid w:val="005C1BC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C7C29"/>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4DD4"/>
    <w:rsid w:val="005D5B5F"/>
    <w:rsid w:val="005D5F19"/>
    <w:rsid w:val="005D62B3"/>
    <w:rsid w:val="005D6354"/>
    <w:rsid w:val="005D676C"/>
    <w:rsid w:val="005D6CC9"/>
    <w:rsid w:val="005D764B"/>
    <w:rsid w:val="005D773B"/>
    <w:rsid w:val="005D78C2"/>
    <w:rsid w:val="005D7E4A"/>
    <w:rsid w:val="005E0160"/>
    <w:rsid w:val="005E03CB"/>
    <w:rsid w:val="005E062A"/>
    <w:rsid w:val="005E0821"/>
    <w:rsid w:val="005E0A98"/>
    <w:rsid w:val="005E109D"/>
    <w:rsid w:val="005E16C9"/>
    <w:rsid w:val="005E1961"/>
    <w:rsid w:val="005E2204"/>
    <w:rsid w:val="005E25C1"/>
    <w:rsid w:val="005E2661"/>
    <w:rsid w:val="005E3167"/>
    <w:rsid w:val="005E331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200"/>
    <w:rsid w:val="005F6E7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839"/>
    <w:rsid w:val="00602916"/>
    <w:rsid w:val="00602979"/>
    <w:rsid w:val="00602F45"/>
    <w:rsid w:val="00603085"/>
    <w:rsid w:val="00603830"/>
    <w:rsid w:val="006040D0"/>
    <w:rsid w:val="00604691"/>
    <w:rsid w:val="00604976"/>
    <w:rsid w:val="00604A64"/>
    <w:rsid w:val="00604F9B"/>
    <w:rsid w:val="00605786"/>
    <w:rsid w:val="00605858"/>
    <w:rsid w:val="00605B53"/>
    <w:rsid w:val="00605F62"/>
    <w:rsid w:val="00605FFE"/>
    <w:rsid w:val="00606402"/>
    <w:rsid w:val="00606440"/>
    <w:rsid w:val="00606505"/>
    <w:rsid w:val="0060655A"/>
    <w:rsid w:val="00606818"/>
    <w:rsid w:val="00606CC0"/>
    <w:rsid w:val="006071AD"/>
    <w:rsid w:val="006072AD"/>
    <w:rsid w:val="00607702"/>
    <w:rsid w:val="0060793A"/>
    <w:rsid w:val="0060795D"/>
    <w:rsid w:val="00610620"/>
    <w:rsid w:val="0061086B"/>
    <w:rsid w:val="0061110A"/>
    <w:rsid w:val="006112CD"/>
    <w:rsid w:val="0061189F"/>
    <w:rsid w:val="00611A84"/>
    <w:rsid w:val="00611AEA"/>
    <w:rsid w:val="00611B10"/>
    <w:rsid w:val="00611D72"/>
    <w:rsid w:val="00611ED0"/>
    <w:rsid w:val="00611F5F"/>
    <w:rsid w:val="0061201A"/>
    <w:rsid w:val="006120DB"/>
    <w:rsid w:val="00612230"/>
    <w:rsid w:val="00612DE6"/>
    <w:rsid w:val="00612EAE"/>
    <w:rsid w:val="0061340A"/>
    <w:rsid w:val="00613A36"/>
    <w:rsid w:val="0061417F"/>
    <w:rsid w:val="00614254"/>
    <w:rsid w:val="00614317"/>
    <w:rsid w:val="0061433C"/>
    <w:rsid w:val="006143BD"/>
    <w:rsid w:val="0061445B"/>
    <w:rsid w:val="00614C53"/>
    <w:rsid w:val="00615263"/>
    <w:rsid w:val="0061599C"/>
    <w:rsid w:val="00615AD4"/>
    <w:rsid w:val="0061619C"/>
    <w:rsid w:val="00616882"/>
    <w:rsid w:val="00616BFE"/>
    <w:rsid w:val="00617567"/>
    <w:rsid w:val="00617C5A"/>
    <w:rsid w:val="00617CDC"/>
    <w:rsid w:val="00617D36"/>
    <w:rsid w:val="00620366"/>
    <w:rsid w:val="00620373"/>
    <w:rsid w:val="00620A75"/>
    <w:rsid w:val="00621089"/>
    <w:rsid w:val="0062111F"/>
    <w:rsid w:val="00621407"/>
    <w:rsid w:val="0062156E"/>
    <w:rsid w:val="00621757"/>
    <w:rsid w:val="00621D27"/>
    <w:rsid w:val="00622B92"/>
    <w:rsid w:val="00622CC0"/>
    <w:rsid w:val="00622DE2"/>
    <w:rsid w:val="00622E33"/>
    <w:rsid w:val="00622FC5"/>
    <w:rsid w:val="00623C20"/>
    <w:rsid w:val="00623F31"/>
    <w:rsid w:val="006243D6"/>
    <w:rsid w:val="00624A25"/>
    <w:rsid w:val="00624FB0"/>
    <w:rsid w:val="006254B4"/>
    <w:rsid w:val="006254FD"/>
    <w:rsid w:val="006262CF"/>
    <w:rsid w:val="0062637C"/>
    <w:rsid w:val="00626464"/>
    <w:rsid w:val="006266D4"/>
    <w:rsid w:val="006266E1"/>
    <w:rsid w:val="006266FA"/>
    <w:rsid w:val="00627067"/>
    <w:rsid w:val="006302E0"/>
    <w:rsid w:val="00630557"/>
    <w:rsid w:val="00630767"/>
    <w:rsid w:val="006307CD"/>
    <w:rsid w:val="00630E39"/>
    <w:rsid w:val="0063103F"/>
    <w:rsid w:val="006312F5"/>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37FB1"/>
    <w:rsid w:val="00640E50"/>
    <w:rsid w:val="00640EC7"/>
    <w:rsid w:val="00641097"/>
    <w:rsid w:val="006417C9"/>
    <w:rsid w:val="00641975"/>
    <w:rsid w:val="00641F50"/>
    <w:rsid w:val="00641FE4"/>
    <w:rsid w:val="006421A8"/>
    <w:rsid w:val="00642290"/>
    <w:rsid w:val="006423EC"/>
    <w:rsid w:val="00642B49"/>
    <w:rsid w:val="00642E73"/>
    <w:rsid w:val="00642F60"/>
    <w:rsid w:val="006430E4"/>
    <w:rsid w:val="006434FB"/>
    <w:rsid w:val="006439AD"/>
    <w:rsid w:val="00644027"/>
    <w:rsid w:val="0064428A"/>
    <w:rsid w:val="00644375"/>
    <w:rsid w:val="006444A0"/>
    <w:rsid w:val="006445F9"/>
    <w:rsid w:val="00644773"/>
    <w:rsid w:val="0064481A"/>
    <w:rsid w:val="00644C3A"/>
    <w:rsid w:val="00644D13"/>
    <w:rsid w:val="00644D3D"/>
    <w:rsid w:val="00645089"/>
    <w:rsid w:val="00645553"/>
    <w:rsid w:val="00645637"/>
    <w:rsid w:val="0064591A"/>
    <w:rsid w:val="00645A8E"/>
    <w:rsid w:val="00645D07"/>
    <w:rsid w:val="00645E86"/>
    <w:rsid w:val="00646188"/>
    <w:rsid w:val="006463FB"/>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ACC"/>
    <w:rsid w:val="00652C32"/>
    <w:rsid w:val="00652EC9"/>
    <w:rsid w:val="00652F80"/>
    <w:rsid w:val="00653313"/>
    <w:rsid w:val="00653638"/>
    <w:rsid w:val="0065399C"/>
    <w:rsid w:val="00653DCF"/>
    <w:rsid w:val="00653F4F"/>
    <w:rsid w:val="00653F71"/>
    <w:rsid w:val="00654230"/>
    <w:rsid w:val="0065457E"/>
    <w:rsid w:val="006545A2"/>
    <w:rsid w:val="0065474D"/>
    <w:rsid w:val="00654C98"/>
    <w:rsid w:val="00654F06"/>
    <w:rsid w:val="00655501"/>
    <w:rsid w:val="006556BA"/>
    <w:rsid w:val="00655BFD"/>
    <w:rsid w:val="00655E3E"/>
    <w:rsid w:val="00655F1F"/>
    <w:rsid w:val="00655F4D"/>
    <w:rsid w:val="0065631A"/>
    <w:rsid w:val="00656718"/>
    <w:rsid w:val="00656BAC"/>
    <w:rsid w:val="00657214"/>
    <w:rsid w:val="00657A05"/>
    <w:rsid w:val="00657EC7"/>
    <w:rsid w:val="006603A8"/>
    <w:rsid w:val="006603BD"/>
    <w:rsid w:val="00660830"/>
    <w:rsid w:val="00660AE9"/>
    <w:rsid w:val="00661178"/>
    <w:rsid w:val="006614FF"/>
    <w:rsid w:val="0066180C"/>
    <w:rsid w:val="00661C62"/>
    <w:rsid w:val="00661D3E"/>
    <w:rsid w:val="00661F0D"/>
    <w:rsid w:val="0066220E"/>
    <w:rsid w:val="00662307"/>
    <w:rsid w:val="006623B5"/>
    <w:rsid w:val="0066247E"/>
    <w:rsid w:val="0066283C"/>
    <w:rsid w:val="00662E7F"/>
    <w:rsid w:val="006631A7"/>
    <w:rsid w:val="00663524"/>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3AE"/>
    <w:rsid w:val="00671492"/>
    <w:rsid w:val="006717E1"/>
    <w:rsid w:val="00671949"/>
    <w:rsid w:val="00671D89"/>
    <w:rsid w:val="00671FFF"/>
    <w:rsid w:val="00672399"/>
    <w:rsid w:val="0067295F"/>
    <w:rsid w:val="00672BB1"/>
    <w:rsid w:val="00672D08"/>
    <w:rsid w:val="00673B0F"/>
    <w:rsid w:val="00673B43"/>
    <w:rsid w:val="00673F70"/>
    <w:rsid w:val="00674720"/>
    <w:rsid w:val="00674C30"/>
    <w:rsid w:val="00675203"/>
    <w:rsid w:val="00675D08"/>
    <w:rsid w:val="00675E8D"/>
    <w:rsid w:val="006760A1"/>
    <w:rsid w:val="00676A93"/>
    <w:rsid w:val="00676B02"/>
    <w:rsid w:val="006770D4"/>
    <w:rsid w:val="006773B8"/>
    <w:rsid w:val="006773E8"/>
    <w:rsid w:val="0067784E"/>
    <w:rsid w:val="00677CFC"/>
    <w:rsid w:val="00677D3D"/>
    <w:rsid w:val="00677DE9"/>
    <w:rsid w:val="0068078B"/>
    <w:rsid w:val="00680CBA"/>
    <w:rsid w:val="006813E4"/>
    <w:rsid w:val="006813EB"/>
    <w:rsid w:val="00681603"/>
    <w:rsid w:val="00681676"/>
    <w:rsid w:val="006817C4"/>
    <w:rsid w:val="006819A9"/>
    <w:rsid w:val="00681E17"/>
    <w:rsid w:val="00682292"/>
    <w:rsid w:val="00682478"/>
    <w:rsid w:val="006829E9"/>
    <w:rsid w:val="00682A59"/>
    <w:rsid w:val="00682BD8"/>
    <w:rsid w:val="0068306F"/>
    <w:rsid w:val="0068323C"/>
    <w:rsid w:val="0068345F"/>
    <w:rsid w:val="00683AD9"/>
    <w:rsid w:val="00683E98"/>
    <w:rsid w:val="0068458E"/>
    <w:rsid w:val="006848E7"/>
    <w:rsid w:val="006850FB"/>
    <w:rsid w:val="006852CE"/>
    <w:rsid w:val="00685B39"/>
    <w:rsid w:val="00685C24"/>
    <w:rsid w:val="00685C5F"/>
    <w:rsid w:val="0068664E"/>
    <w:rsid w:val="00686997"/>
    <w:rsid w:val="00686BAD"/>
    <w:rsid w:val="00686C6D"/>
    <w:rsid w:val="00687233"/>
    <w:rsid w:val="006873BE"/>
    <w:rsid w:val="006876AA"/>
    <w:rsid w:val="006877F8"/>
    <w:rsid w:val="00687835"/>
    <w:rsid w:val="006903C0"/>
    <w:rsid w:val="0069052A"/>
    <w:rsid w:val="00690741"/>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825"/>
    <w:rsid w:val="00694A77"/>
    <w:rsid w:val="00694D4F"/>
    <w:rsid w:val="00694EFB"/>
    <w:rsid w:val="00695241"/>
    <w:rsid w:val="0069540B"/>
    <w:rsid w:val="006955CD"/>
    <w:rsid w:val="00696530"/>
    <w:rsid w:val="006967A1"/>
    <w:rsid w:val="00697379"/>
    <w:rsid w:val="0069749C"/>
    <w:rsid w:val="006979E4"/>
    <w:rsid w:val="00697AB9"/>
    <w:rsid w:val="00697EA6"/>
    <w:rsid w:val="006A041E"/>
    <w:rsid w:val="006A0425"/>
    <w:rsid w:val="006A04D8"/>
    <w:rsid w:val="006A06B0"/>
    <w:rsid w:val="006A0790"/>
    <w:rsid w:val="006A0CF0"/>
    <w:rsid w:val="006A0FAB"/>
    <w:rsid w:val="006A14B6"/>
    <w:rsid w:val="006A1A20"/>
    <w:rsid w:val="006A1BDA"/>
    <w:rsid w:val="006A2460"/>
    <w:rsid w:val="006A2763"/>
    <w:rsid w:val="006A2DEE"/>
    <w:rsid w:val="006A3398"/>
    <w:rsid w:val="006A396B"/>
    <w:rsid w:val="006A3A4C"/>
    <w:rsid w:val="006A3A96"/>
    <w:rsid w:val="006A4025"/>
    <w:rsid w:val="006A40D7"/>
    <w:rsid w:val="006A4700"/>
    <w:rsid w:val="006A4C45"/>
    <w:rsid w:val="006A4D08"/>
    <w:rsid w:val="006A4D38"/>
    <w:rsid w:val="006A4D41"/>
    <w:rsid w:val="006A5295"/>
    <w:rsid w:val="006A62A4"/>
    <w:rsid w:val="006A66B0"/>
    <w:rsid w:val="006A6A19"/>
    <w:rsid w:val="006A73C4"/>
    <w:rsid w:val="006A74F0"/>
    <w:rsid w:val="006A7BC9"/>
    <w:rsid w:val="006B00A9"/>
    <w:rsid w:val="006B01C2"/>
    <w:rsid w:val="006B0264"/>
    <w:rsid w:val="006B04EB"/>
    <w:rsid w:val="006B05D3"/>
    <w:rsid w:val="006B0F4B"/>
    <w:rsid w:val="006B1320"/>
    <w:rsid w:val="006B13BB"/>
    <w:rsid w:val="006B14EB"/>
    <w:rsid w:val="006B16AB"/>
    <w:rsid w:val="006B1B43"/>
    <w:rsid w:val="006B1C34"/>
    <w:rsid w:val="006B2C90"/>
    <w:rsid w:val="006B313B"/>
    <w:rsid w:val="006B3157"/>
    <w:rsid w:val="006B36E4"/>
    <w:rsid w:val="006B40A3"/>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B7ABF"/>
    <w:rsid w:val="006C04FB"/>
    <w:rsid w:val="006C078E"/>
    <w:rsid w:val="006C08AE"/>
    <w:rsid w:val="006C0BAF"/>
    <w:rsid w:val="006C0C3D"/>
    <w:rsid w:val="006C1465"/>
    <w:rsid w:val="006C15C1"/>
    <w:rsid w:val="006C162F"/>
    <w:rsid w:val="006C16EE"/>
    <w:rsid w:val="006C1C93"/>
    <w:rsid w:val="006C2524"/>
    <w:rsid w:val="006C2583"/>
    <w:rsid w:val="006C26A7"/>
    <w:rsid w:val="006C2AA5"/>
    <w:rsid w:val="006C2C17"/>
    <w:rsid w:val="006C2CEA"/>
    <w:rsid w:val="006C30E6"/>
    <w:rsid w:val="006C3273"/>
    <w:rsid w:val="006C3B7C"/>
    <w:rsid w:val="006C3D2F"/>
    <w:rsid w:val="006C421C"/>
    <w:rsid w:val="006C4229"/>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1DE3"/>
    <w:rsid w:val="006D2216"/>
    <w:rsid w:val="006D27E6"/>
    <w:rsid w:val="006D2A33"/>
    <w:rsid w:val="006D2EB2"/>
    <w:rsid w:val="006D321A"/>
    <w:rsid w:val="006D3267"/>
    <w:rsid w:val="006D32EA"/>
    <w:rsid w:val="006D3855"/>
    <w:rsid w:val="006D3C4B"/>
    <w:rsid w:val="006D3E6B"/>
    <w:rsid w:val="006D4804"/>
    <w:rsid w:val="006D576A"/>
    <w:rsid w:val="006D58B9"/>
    <w:rsid w:val="006D5B8A"/>
    <w:rsid w:val="006D6720"/>
    <w:rsid w:val="006D6905"/>
    <w:rsid w:val="006D6AB2"/>
    <w:rsid w:val="006D6C20"/>
    <w:rsid w:val="006D6CDC"/>
    <w:rsid w:val="006D6D63"/>
    <w:rsid w:val="006D71A0"/>
    <w:rsid w:val="006D756A"/>
    <w:rsid w:val="006D7C46"/>
    <w:rsid w:val="006E0006"/>
    <w:rsid w:val="006E01B1"/>
    <w:rsid w:val="006E035A"/>
    <w:rsid w:val="006E035D"/>
    <w:rsid w:val="006E06BC"/>
    <w:rsid w:val="006E083A"/>
    <w:rsid w:val="006E0857"/>
    <w:rsid w:val="006E0861"/>
    <w:rsid w:val="006E0970"/>
    <w:rsid w:val="006E0F43"/>
    <w:rsid w:val="006E0F99"/>
    <w:rsid w:val="006E10BA"/>
    <w:rsid w:val="006E1305"/>
    <w:rsid w:val="006E1C8D"/>
    <w:rsid w:val="006E2242"/>
    <w:rsid w:val="006E227F"/>
    <w:rsid w:val="006E262F"/>
    <w:rsid w:val="006E26E9"/>
    <w:rsid w:val="006E278E"/>
    <w:rsid w:val="006E29C7"/>
    <w:rsid w:val="006E2A46"/>
    <w:rsid w:val="006E2A62"/>
    <w:rsid w:val="006E3ACC"/>
    <w:rsid w:val="006E3DCD"/>
    <w:rsid w:val="006E3F7A"/>
    <w:rsid w:val="006E4056"/>
    <w:rsid w:val="006E4181"/>
    <w:rsid w:val="006E4206"/>
    <w:rsid w:val="006E42F8"/>
    <w:rsid w:val="006E443A"/>
    <w:rsid w:val="006E4474"/>
    <w:rsid w:val="006E4856"/>
    <w:rsid w:val="006E4D73"/>
    <w:rsid w:val="006E50C6"/>
    <w:rsid w:val="006E5453"/>
    <w:rsid w:val="006E5475"/>
    <w:rsid w:val="006E5932"/>
    <w:rsid w:val="006E5FC9"/>
    <w:rsid w:val="006E60C5"/>
    <w:rsid w:val="006E6C8C"/>
    <w:rsid w:val="006E7019"/>
    <w:rsid w:val="006E711E"/>
    <w:rsid w:val="006E71FE"/>
    <w:rsid w:val="006E77E2"/>
    <w:rsid w:val="006E7867"/>
    <w:rsid w:val="006E7900"/>
    <w:rsid w:val="006E7D6C"/>
    <w:rsid w:val="006F017A"/>
    <w:rsid w:val="006F06E8"/>
    <w:rsid w:val="006F08C0"/>
    <w:rsid w:val="006F08EF"/>
    <w:rsid w:val="006F0AA8"/>
    <w:rsid w:val="006F0D9F"/>
    <w:rsid w:val="006F0ED7"/>
    <w:rsid w:val="006F0FD3"/>
    <w:rsid w:val="006F0FF7"/>
    <w:rsid w:val="006F17CE"/>
    <w:rsid w:val="006F1955"/>
    <w:rsid w:val="006F1C41"/>
    <w:rsid w:val="006F1E76"/>
    <w:rsid w:val="006F231D"/>
    <w:rsid w:val="006F23E3"/>
    <w:rsid w:val="006F277E"/>
    <w:rsid w:val="006F2852"/>
    <w:rsid w:val="006F2F98"/>
    <w:rsid w:val="006F31D9"/>
    <w:rsid w:val="006F342D"/>
    <w:rsid w:val="006F345F"/>
    <w:rsid w:val="006F34A5"/>
    <w:rsid w:val="006F34BB"/>
    <w:rsid w:val="006F3881"/>
    <w:rsid w:val="006F3B0E"/>
    <w:rsid w:val="006F3D39"/>
    <w:rsid w:val="006F404A"/>
    <w:rsid w:val="006F4213"/>
    <w:rsid w:val="006F4752"/>
    <w:rsid w:val="006F4DE0"/>
    <w:rsid w:val="006F4FC1"/>
    <w:rsid w:val="006F536D"/>
    <w:rsid w:val="006F55BB"/>
    <w:rsid w:val="006F56E3"/>
    <w:rsid w:val="006F58AF"/>
    <w:rsid w:val="006F5C47"/>
    <w:rsid w:val="006F5E70"/>
    <w:rsid w:val="006F5EBE"/>
    <w:rsid w:val="006F64D1"/>
    <w:rsid w:val="006F650B"/>
    <w:rsid w:val="006F650C"/>
    <w:rsid w:val="006F65F8"/>
    <w:rsid w:val="006F6977"/>
    <w:rsid w:val="006F6B33"/>
    <w:rsid w:val="006F747F"/>
    <w:rsid w:val="006F7BFB"/>
    <w:rsid w:val="0070005F"/>
    <w:rsid w:val="00700C18"/>
    <w:rsid w:val="007010C5"/>
    <w:rsid w:val="007011AB"/>
    <w:rsid w:val="00701595"/>
    <w:rsid w:val="00701BC0"/>
    <w:rsid w:val="00701F5E"/>
    <w:rsid w:val="007023F5"/>
    <w:rsid w:val="007024E8"/>
    <w:rsid w:val="00702794"/>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0D44"/>
    <w:rsid w:val="0071108E"/>
    <w:rsid w:val="0071118F"/>
    <w:rsid w:val="007112FA"/>
    <w:rsid w:val="007114A6"/>
    <w:rsid w:val="0071172A"/>
    <w:rsid w:val="0071198A"/>
    <w:rsid w:val="00711F73"/>
    <w:rsid w:val="007120C9"/>
    <w:rsid w:val="007121AC"/>
    <w:rsid w:val="0071253A"/>
    <w:rsid w:val="0071329F"/>
    <w:rsid w:val="00713B45"/>
    <w:rsid w:val="00714466"/>
    <w:rsid w:val="0071486F"/>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0EC2"/>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1BEB"/>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89A"/>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6E21"/>
    <w:rsid w:val="007474E3"/>
    <w:rsid w:val="007477CB"/>
    <w:rsid w:val="00747C81"/>
    <w:rsid w:val="0075075D"/>
    <w:rsid w:val="00750760"/>
    <w:rsid w:val="00750D2B"/>
    <w:rsid w:val="00750DDB"/>
    <w:rsid w:val="00750FCA"/>
    <w:rsid w:val="00751895"/>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4DB"/>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C4D"/>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2B7"/>
    <w:rsid w:val="007673BD"/>
    <w:rsid w:val="007673EA"/>
    <w:rsid w:val="0076773C"/>
    <w:rsid w:val="00767852"/>
    <w:rsid w:val="00767D34"/>
    <w:rsid w:val="0077067E"/>
    <w:rsid w:val="00770D11"/>
    <w:rsid w:val="00770DC9"/>
    <w:rsid w:val="007712BF"/>
    <w:rsid w:val="0077170E"/>
    <w:rsid w:val="0077179F"/>
    <w:rsid w:val="0077186C"/>
    <w:rsid w:val="00771F80"/>
    <w:rsid w:val="0077215A"/>
    <w:rsid w:val="0077220B"/>
    <w:rsid w:val="00772910"/>
    <w:rsid w:val="00772A08"/>
    <w:rsid w:val="00772B31"/>
    <w:rsid w:val="00772BA3"/>
    <w:rsid w:val="00772C6B"/>
    <w:rsid w:val="00773376"/>
    <w:rsid w:val="0077392D"/>
    <w:rsid w:val="00773AC7"/>
    <w:rsid w:val="00773C98"/>
    <w:rsid w:val="00773CD6"/>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3A1"/>
    <w:rsid w:val="0078051D"/>
    <w:rsid w:val="0078091A"/>
    <w:rsid w:val="00780E0F"/>
    <w:rsid w:val="007812DE"/>
    <w:rsid w:val="0078140F"/>
    <w:rsid w:val="00781566"/>
    <w:rsid w:val="00781795"/>
    <w:rsid w:val="00781A63"/>
    <w:rsid w:val="00781D40"/>
    <w:rsid w:val="007820C9"/>
    <w:rsid w:val="0078243C"/>
    <w:rsid w:val="0078243F"/>
    <w:rsid w:val="0078248E"/>
    <w:rsid w:val="0078254A"/>
    <w:rsid w:val="0078329D"/>
    <w:rsid w:val="007832C4"/>
    <w:rsid w:val="00783690"/>
    <w:rsid w:val="00783801"/>
    <w:rsid w:val="007838B7"/>
    <w:rsid w:val="007838D6"/>
    <w:rsid w:val="00783C09"/>
    <w:rsid w:val="00783F0A"/>
    <w:rsid w:val="00783F49"/>
    <w:rsid w:val="007840E0"/>
    <w:rsid w:val="007843F4"/>
    <w:rsid w:val="00784B91"/>
    <w:rsid w:val="00785089"/>
    <w:rsid w:val="007851E1"/>
    <w:rsid w:val="00785300"/>
    <w:rsid w:val="0078568D"/>
    <w:rsid w:val="00785938"/>
    <w:rsid w:val="00785A12"/>
    <w:rsid w:val="00785AA2"/>
    <w:rsid w:val="00785AEE"/>
    <w:rsid w:val="00785DE1"/>
    <w:rsid w:val="00785FCA"/>
    <w:rsid w:val="00786086"/>
    <w:rsid w:val="007860F7"/>
    <w:rsid w:val="007861EC"/>
    <w:rsid w:val="00786379"/>
    <w:rsid w:val="007864F2"/>
    <w:rsid w:val="00786862"/>
    <w:rsid w:val="00786B21"/>
    <w:rsid w:val="007875D9"/>
    <w:rsid w:val="007875DF"/>
    <w:rsid w:val="00787867"/>
    <w:rsid w:val="007879D1"/>
    <w:rsid w:val="00787AC4"/>
    <w:rsid w:val="00787C50"/>
    <w:rsid w:val="00790059"/>
    <w:rsid w:val="0079025C"/>
    <w:rsid w:val="00790660"/>
    <w:rsid w:val="00790B01"/>
    <w:rsid w:val="00790C4F"/>
    <w:rsid w:val="00790E9E"/>
    <w:rsid w:val="00790FAA"/>
    <w:rsid w:val="00791401"/>
    <w:rsid w:val="00791FC1"/>
    <w:rsid w:val="00791FE0"/>
    <w:rsid w:val="00792161"/>
    <w:rsid w:val="0079245C"/>
    <w:rsid w:val="0079271C"/>
    <w:rsid w:val="00792757"/>
    <w:rsid w:val="0079279B"/>
    <w:rsid w:val="00792A52"/>
    <w:rsid w:val="00792BEF"/>
    <w:rsid w:val="00792E00"/>
    <w:rsid w:val="00793018"/>
    <w:rsid w:val="00793107"/>
    <w:rsid w:val="007931C4"/>
    <w:rsid w:val="007933F8"/>
    <w:rsid w:val="00793602"/>
    <w:rsid w:val="007939F0"/>
    <w:rsid w:val="007943AF"/>
    <w:rsid w:val="007947CB"/>
    <w:rsid w:val="00794808"/>
    <w:rsid w:val="0079521E"/>
    <w:rsid w:val="00795366"/>
    <w:rsid w:val="00795609"/>
    <w:rsid w:val="0079581E"/>
    <w:rsid w:val="00795C30"/>
    <w:rsid w:val="00795D4C"/>
    <w:rsid w:val="00795EC4"/>
    <w:rsid w:val="00796628"/>
    <w:rsid w:val="0079687A"/>
    <w:rsid w:val="00796C23"/>
    <w:rsid w:val="00796C84"/>
    <w:rsid w:val="00796EA4"/>
    <w:rsid w:val="00797148"/>
    <w:rsid w:val="00797272"/>
    <w:rsid w:val="00797BC5"/>
    <w:rsid w:val="00797D2E"/>
    <w:rsid w:val="007A01A6"/>
    <w:rsid w:val="007A05FD"/>
    <w:rsid w:val="007A09E6"/>
    <w:rsid w:val="007A0AE3"/>
    <w:rsid w:val="007A0EFD"/>
    <w:rsid w:val="007A1097"/>
    <w:rsid w:val="007A146A"/>
    <w:rsid w:val="007A1A56"/>
    <w:rsid w:val="007A22B8"/>
    <w:rsid w:val="007A24D2"/>
    <w:rsid w:val="007A2603"/>
    <w:rsid w:val="007A2A3D"/>
    <w:rsid w:val="007A2C47"/>
    <w:rsid w:val="007A3485"/>
    <w:rsid w:val="007A38DD"/>
    <w:rsid w:val="007A3903"/>
    <w:rsid w:val="007A3B3F"/>
    <w:rsid w:val="007A3C63"/>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D4B"/>
    <w:rsid w:val="007B0DD5"/>
    <w:rsid w:val="007B0DE3"/>
    <w:rsid w:val="007B0F02"/>
    <w:rsid w:val="007B1164"/>
    <w:rsid w:val="007B140D"/>
    <w:rsid w:val="007B197C"/>
    <w:rsid w:val="007B1F76"/>
    <w:rsid w:val="007B23C0"/>
    <w:rsid w:val="007B27B4"/>
    <w:rsid w:val="007B2802"/>
    <w:rsid w:val="007B3314"/>
    <w:rsid w:val="007B384D"/>
    <w:rsid w:val="007B3BA0"/>
    <w:rsid w:val="007B4113"/>
    <w:rsid w:val="007B431B"/>
    <w:rsid w:val="007B4412"/>
    <w:rsid w:val="007B46E7"/>
    <w:rsid w:val="007B47D4"/>
    <w:rsid w:val="007B4823"/>
    <w:rsid w:val="007B4EC0"/>
    <w:rsid w:val="007B5135"/>
    <w:rsid w:val="007B5174"/>
    <w:rsid w:val="007B51F1"/>
    <w:rsid w:val="007B5837"/>
    <w:rsid w:val="007B5BC4"/>
    <w:rsid w:val="007B5CED"/>
    <w:rsid w:val="007B608C"/>
    <w:rsid w:val="007B6535"/>
    <w:rsid w:val="007B6996"/>
    <w:rsid w:val="007B6D2E"/>
    <w:rsid w:val="007B6D7A"/>
    <w:rsid w:val="007B6D8F"/>
    <w:rsid w:val="007B74C4"/>
    <w:rsid w:val="007B7559"/>
    <w:rsid w:val="007B76C3"/>
    <w:rsid w:val="007B76F2"/>
    <w:rsid w:val="007B7A2B"/>
    <w:rsid w:val="007C07A1"/>
    <w:rsid w:val="007C0961"/>
    <w:rsid w:val="007C0D71"/>
    <w:rsid w:val="007C11ED"/>
    <w:rsid w:val="007C13F3"/>
    <w:rsid w:val="007C177D"/>
    <w:rsid w:val="007C1A65"/>
    <w:rsid w:val="007C202F"/>
    <w:rsid w:val="007C2272"/>
    <w:rsid w:val="007C22CA"/>
    <w:rsid w:val="007C241B"/>
    <w:rsid w:val="007C25A2"/>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4F6C"/>
    <w:rsid w:val="007C518E"/>
    <w:rsid w:val="007C5400"/>
    <w:rsid w:val="007C5554"/>
    <w:rsid w:val="007C57D5"/>
    <w:rsid w:val="007C622C"/>
    <w:rsid w:val="007C6706"/>
    <w:rsid w:val="007C6777"/>
    <w:rsid w:val="007C6AA2"/>
    <w:rsid w:val="007C6EB3"/>
    <w:rsid w:val="007C6ECA"/>
    <w:rsid w:val="007C7ACF"/>
    <w:rsid w:val="007C7BDE"/>
    <w:rsid w:val="007C7E1E"/>
    <w:rsid w:val="007D00DF"/>
    <w:rsid w:val="007D02A3"/>
    <w:rsid w:val="007D0435"/>
    <w:rsid w:val="007D0603"/>
    <w:rsid w:val="007D082B"/>
    <w:rsid w:val="007D0C23"/>
    <w:rsid w:val="007D1265"/>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32"/>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67"/>
    <w:rsid w:val="007E2398"/>
    <w:rsid w:val="007E24AF"/>
    <w:rsid w:val="007E2959"/>
    <w:rsid w:val="007E2CB4"/>
    <w:rsid w:val="007E2D9E"/>
    <w:rsid w:val="007E35F2"/>
    <w:rsid w:val="007E3890"/>
    <w:rsid w:val="007E3D2B"/>
    <w:rsid w:val="007E3F5A"/>
    <w:rsid w:val="007E4391"/>
    <w:rsid w:val="007E4593"/>
    <w:rsid w:val="007E5278"/>
    <w:rsid w:val="007E536E"/>
    <w:rsid w:val="007E5C43"/>
    <w:rsid w:val="007E5F8D"/>
    <w:rsid w:val="007E6289"/>
    <w:rsid w:val="007E679C"/>
    <w:rsid w:val="007E6818"/>
    <w:rsid w:val="007E6819"/>
    <w:rsid w:val="007E6F0C"/>
    <w:rsid w:val="007E6F77"/>
    <w:rsid w:val="007E729C"/>
    <w:rsid w:val="007E7B22"/>
    <w:rsid w:val="007E7E4B"/>
    <w:rsid w:val="007E7F34"/>
    <w:rsid w:val="007F0450"/>
    <w:rsid w:val="007F12A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A88"/>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3B7"/>
    <w:rsid w:val="00806545"/>
    <w:rsid w:val="00806AB6"/>
    <w:rsid w:val="00807076"/>
    <w:rsid w:val="0080709E"/>
    <w:rsid w:val="0080764C"/>
    <w:rsid w:val="00807662"/>
    <w:rsid w:val="00807809"/>
    <w:rsid w:val="008078C4"/>
    <w:rsid w:val="00807AA5"/>
    <w:rsid w:val="00807EA8"/>
    <w:rsid w:val="00807FD2"/>
    <w:rsid w:val="008102DA"/>
    <w:rsid w:val="00810394"/>
    <w:rsid w:val="008104FC"/>
    <w:rsid w:val="0081053C"/>
    <w:rsid w:val="00810583"/>
    <w:rsid w:val="00810594"/>
    <w:rsid w:val="00810B9B"/>
    <w:rsid w:val="00810C97"/>
    <w:rsid w:val="00810DB7"/>
    <w:rsid w:val="0081130A"/>
    <w:rsid w:val="008113A3"/>
    <w:rsid w:val="008114B8"/>
    <w:rsid w:val="00811BE4"/>
    <w:rsid w:val="00812471"/>
    <w:rsid w:val="008125FD"/>
    <w:rsid w:val="008127E5"/>
    <w:rsid w:val="00812815"/>
    <w:rsid w:val="00812942"/>
    <w:rsid w:val="00812A2A"/>
    <w:rsid w:val="00812D8C"/>
    <w:rsid w:val="008130E7"/>
    <w:rsid w:val="008134CB"/>
    <w:rsid w:val="0081352E"/>
    <w:rsid w:val="0081365B"/>
    <w:rsid w:val="00813897"/>
    <w:rsid w:val="00813B7A"/>
    <w:rsid w:val="008141F0"/>
    <w:rsid w:val="0081440A"/>
    <w:rsid w:val="008144C5"/>
    <w:rsid w:val="0081521B"/>
    <w:rsid w:val="00815479"/>
    <w:rsid w:val="008157C6"/>
    <w:rsid w:val="00815A5C"/>
    <w:rsid w:val="00815A8F"/>
    <w:rsid w:val="00815BDC"/>
    <w:rsid w:val="00815F4C"/>
    <w:rsid w:val="00816E7C"/>
    <w:rsid w:val="00817873"/>
    <w:rsid w:val="00820451"/>
    <w:rsid w:val="008207F6"/>
    <w:rsid w:val="00820B00"/>
    <w:rsid w:val="00820CF6"/>
    <w:rsid w:val="00820EC0"/>
    <w:rsid w:val="00820F1C"/>
    <w:rsid w:val="00821262"/>
    <w:rsid w:val="008212DD"/>
    <w:rsid w:val="00821EEC"/>
    <w:rsid w:val="008226F0"/>
    <w:rsid w:val="008227BC"/>
    <w:rsid w:val="008228D1"/>
    <w:rsid w:val="00822AEC"/>
    <w:rsid w:val="00822EB8"/>
    <w:rsid w:val="008230D6"/>
    <w:rsid w:val="00823238"/>
    <w:rsid w:val="00823550"/>
    <w:rsid w:val="008236C5"/>
    <w:rsid w:val="00823F98"/>
    <w:rsid w:val="00824171"/>
    <w:rsid w:val="0082438E"/>
    <w:rsid w:val="00824E71"/>
    <w:rsid w:val="00824EDE"/>
    <w:rsid w:val="0082545D"/>
    <w:rsid w:val="00825489"/>
    <w:rsid w:val="00825C51"/>
    <w:rsid w:val="00825D71"/>
    <w:rsid w:val="00825DF1"/>
    <w:rsid w:val="00825F30"/>
    <w:rsid w:val="0082647E"/>
    <w:rsid w:val="00826508"/>
    <w:rsid w:val="008266F7"/>
    <w:rsid w:val="0082677C"/>
    <w:rsid w:val="0082681C"/>
    <w:rsid w:val="00826FF7"/>
    <w:rsid w:val="008273E7"/>
    <w:rsid w:val="00827625"/>
    <w:rsid w:val="008276EA"/>
    <w:rsid w:val="00827C69"/>
    <w:rsid w:val="00827CEB"/>
    <w:rsid w:val="00827DC6"/>
    <w:rsid w:val="00830017"/>
    <w:rsid w:val="008300F0"/>
    <w:rsid w:val="00830404"/>
    <w:rsid w:val="00830704"/>
    <w:rsid w:val="008307A6"/>
    <w:rsid w:val="00830B7E"/>
    <w:rsid w:val="008310E2"/>
    <w:rsid w:val="0083118D"/>
    <w:rsid w:val="008313B0"/>
    <w:rsid w:val="00831538"/>
    <w:rsid w:val="00831A6B"/>
    <w:rsid w:val="00831F08"/>
    <w:rsid w:val="00831F50"/>
    <w:rsid w:val="0083212F"/>
    <w:rsid w:val="008321FA"/>
    <w:rsid w:val="008329DB"/>
    <w:rsid w:val="008332B4"/>
    <w:rsid w:val="008334B7"/>
    <w:rsid w:val="00833529"/>
    <w:rsid w:val="008336FF"/>
    <w:rsid w:val="00833DD1"/>
    <w:rsid w:val="00834199"/>
    <w:rsid w:val="00834526"/>
    <w:rsid w:val="00834719"/>
    <w:rsid w:val="00834CB4"/>
    <w:rsid w:val="008352BE"/>
    <w:rsid w:val="0083594F"/>
    <w:rsid w:val="0083644E"/>
    <w:rsid w:val="00836702"/>
    <w:rsid w:val="00836A4F"/>
    <w:rsid w:val="00836DDA"/>
    <w:rsid w:val="00836EF0"/>
    <w:rsid w:val="0083775B"/>
    <w:rsid w:val="008402C4"/>
    <w:rsid w:val="00840D81"/>
    <w:rsid w:val="00840DFB"/>
    <w:rsid w:val="00840EEC"/>
    <w:rsid w:val="008411FB"/>
    <w:rsid w:val="00841202"/>
    <w:rsid w:val="00841303"/>
    <w:rsid w:val="0084135F"/>
    <w:rsid w:val="00841F95"/>
    <w:rsid w:val="00842269"/>
    <w:rsid w:val="008423CE"/>
    <w:rsid w:val="0084291E"/>
    <w:rsid w:val="00842D21"/>
    <w:rsid w:val="00842D5C"/>
    <w:rsid w:val="00843072"/>
    <w:rsid w:val="008432D3"/>
    <w:rsid w:val="008436A2"/>
    <w:rsid w:val="008445F6"/>
    <w:rsid w:val="008448E9"/>
    <w:rsid w:val="00844B28"/>
    <w:rsid w:val="00844B85"/>
    <w:rsid w:val="00845010"/>
    <w:rsid w:val="0084503F"/>
    <w:rsid w:val="00845645"/>
    <w:rsid w:val="0084589F"/>
    <w:rsid w:val="0084645D"/>
    <w:rsid w:val="0084654E"/>
    <w:rsid w:val="00846560"/>
    <w:rsid w:val="00846CDC"/>
    <w:rsid w:val="00846DCB"/>
    <w:rsid w:val="00846F12"/>
    <w:rsid w:val="00846F26"/>
    <w:rsid w:val="00847067"/>
    <w:rsid w:val="00847A28"/>
    <w:rsid w:val="00847E0B"/>
    <w:rsid w:val="00850090"/>
    <w:rsid w:val="008500A9"/>
    <w:rsid w:val="008509AE"/>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64"/>
    <w:rsid w:val="00854A92"/>
    <w:rsid w:val="00854AFC"/>
    <w:rsid w:val="00854E25"/>
    <w:rsid w:val="00855905"/>
    <w:rsid w:val="00855D27"/>
    <w:rsid w:val="00856840"/>
    <w:rsid w:val="00856B69"/>
    <w:rsid w:val="008577AF"/>
    <w:rsid w:val="008579A6"/>
    <w:rsid w:val="0086000C"/>
    <w:rsid w:val="008601F2"/>
    <w:rsid w:val="008602BB"/>
    <w:rsid w:val="008607A0"/>
    <w:rsid w:val="00860EA0"/>
    <w:rsid w:val="00860FAB"/>
    <w:rsid w:val="00861101"/>
    <w:rsid w:val="00861311"/>
    <w:rsid w:val="00861AD1"/>
    <w:rsid w:val="00861AF5"/>
    <w:rsid w:val="0086233C"/>
    <w:rsid w:val="008637EB"/>
    <w:rsid w:val="00863896"/>
    <w:rsid w:val="008638D3"/>
    <w:rsid w:val="00863AA4"/>
    <w:rsid w:val="00863B8B"/>
    <w:rsid w:val="00863F0A"/>
    <w:rsid w:val="008641E8"/>
    <w:rsid w:val="0086429F"/>
    <w:rsid w:val="00864302"/>
    <w:rsid w:val="00864309"/>
    <w:rsid w:val="0086451D"/>
    <w:rsid w:val="0086483B"/>
    <w:rsid w:val="00864DAF"/>
    <w:rsid w:val="00864E4E"/>
    <w:rsid w:val="00865097"/>
    <w:rsid w:val="008652B7"/>
    <w:rsid w:val="00865535"/>
    <w:rsid w:val="00865EE9"/>
    <w:rsid w:val="00865FB0"/>
    <w:rsid w:val="0086636C"/>
    <w:rsid w:val="00866511"/>
    <w:rsid w:val="008666A0"/>
    <w:rsid w:val="00866B22"/>
    <w:rsid w:val="00866B2B"/>
    <w:rsid w:val="00867115"/>
    <w:rsid w:val="008671AA"/>
    <w:rsid w:val="008672F6"/>
    <w:rsid w:val="00867573"/>
    <w:rsid w:val="00867831"/>
    <w:rsid w:val="00867877"/>
    <w:rsid w:val="008678D0"/>
    <w:rsid w:val="00867AE2"/>
    <w:rsid w:val="00867C64"/>
    <w:rsid w:val="00867C6A"/>
    <w:rsid w:val="008704DF"/>
    <w:rsid w:val="00870765"/>
    <w:rsid w:val="00870F09"/>
    <w:rsid w:val="00870F1D"/>
    <w:rsid w:val="00870FE8"/>
    <w:rsid w:val="0087105D"/>
    <w:rsid w:val="008715CB"/>
    <w:rsid w:val="00872122"/>
    <w:rsid w:val="008721A0"/>
    <w:rsid w:val="008727CD"/>
    <w:rsid w:val="008727D8"/>
    <w:rsid w:val="00872ABD"/>
    <w:rsid w:val="00872B1F"/>
    <w:rsid w:val="008730AA"/>
    <w:rsid w:val="008732E8"/>
    <w:rsid w:val="008732FF"/>
    <w:rsid w:val="00873328"/>
    <w:rsid w:val="0087348D"/>
    <w:rsid w:val="00873EB9"/>
    <w:rsid w:val="00874B42"/>
    <w:rsid w:val="00874D8C"/>
    <w:rsid w:val="008751F9"/>
    <w:rsid w:val="008759AC"/>
    <w:rsid w:val="00875CD3"/>
    <w:rsid w:val="00876BC7"/>
    <w:rsid w:val="00876DE9"/>
    <w:rsid w:val="00876EAC"/>
    <w:rsid w:val="00877975"/>
    <w:rsid w:val="00877ABE"/>
    <w:rsid w:val="0088058A"/>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5FD"/>
    <w:rsid w:val="00887CC1"/>
    <w:rsid w:val="00887D0A"/>
    <w:rsid w:val="0089049E"/>
    <w:rsid w:val="00890838"/>
    <w:rsid w:val="0089091A"/>
    <w:rsid w:val="00891463"/>
    <w:rsid w:val="00891C2F"/>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5D1"/>
    <w:rsid w:val="008948B8"/>
    <w:rsid w:val="00895015"/>
    <w:rsid w:val="0089550A"/>
    <w:rsid w:val="00895DD3"/>
    <w:rsid w:val="00896045"/>
    <w:rsid w:val="00896414"/>
    <w:rsid w:val="00896730"/>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AB9"/>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A20"/>
    <w:rsid w:val="008B1B28"/>
    <w:rsid w:val="008B1F69"/>
    <w:rsid w:val="008B1FC0"/>
    <w:rsid w:val="008B1FE2"/>
    <w:rsid w:val="008B2035"/>
    <w:rsid w:val="008B2488"/>
    <w:rsid w:val="008B3EB8"/>
    <w:rsid w:val="008B4368"/>
    <w:rsid w:val="008B43D4"/>
    <w:rsid w:val="008B4600"/>
    <w:rsid w:val="008B4D0A"/>
    <w:rsid w:val="008B4D8B"/>
    <w:rsid w:val="008B4FF4"/>
    <w:rsid w:val="008B5BFA"/>
    <w:rsid w:val="008B61AB"/>
    <w:rsid w:val="008B6359"/>
    <w:rsid w:val="008B64BF"/>
    <w:rsid w:val="008B65D8"/>
    <w:rsid w:val="008B6F4B"/>
    <w:rsid w:val="008B71A8"/>
    <w:rsid w:val="008B7302"/>
    <w:rsid w:val="008B7EEF"/>
    <w:rsid w:val="008C01E9"/>
    <w:rsid w:val="008C06D4"/>
    <w:rsid w:val="008C07EB"/>
    <w:rsid w:val="008C0821"/>
    <w:rsid w:val="008C0A56"/>
    <w:rsid w:val="008C0DDC"/>
    <w:rsid w:val="008C0E2F"/>
    <w:rsid w:val="008C16E7"/>
    <w:rsid w:val="008C17E1"/>
    <w:rsid w:val="008C18B2"/>
    <w:rsid w:val="008C20C8"/>
    <w:rsid w:val="008C27BC"/>
    <w:rsid w:val="008C2B05"/>
    <w:rsid w:val="008C2B8E"/>
    <w:rsid w:val="008C2D6D"/>
    <w:rsid w:val="008C2E6A"/>
    <w:rsid w:val="008C39C5"/>
    <w:rsid w:val="008C3C77"/>
    <w:rsid w:val="008C44A0"/>
    <w:rsid w:val="008C4536"/>
    <w:rsid w:val="008C4692"/>
    <w:rsid w:val="008C4FA6"/>
    <w:rsid w:val="008C4FB4"/>
    <w:rsid w:val="008C513F"/>
    <w:rsid w:val="008C51E3"/>
    <w:rsid w:val="008C5778"/>
    <w:rsid w:val="008C5947"/>
    <w:rsid w:val="008C5AA6"/>
    <w:rsid w:val="008C5E9A"/>
    <w:rsid w:val="008C6168"/>
    <w:rsid w:val="008C6173"/>
    <w:rsid w:val="008C650B"/>
    <w:rsid w:val="008C66C7"/>
    <w:rsid w:val="008C68B7"/>
    <w:rsid w:val="008C7B4F"/>
    <w:rsid w:val="008C7EC0"/>
    <w:rsid w:val="008C7F86"/>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3FB0"/>
    <w:rsid w:val="008D4155"/>
    <w:rsid w:val="008D4368"/>
    <w:rsid w:val="008D4A26"/>
    <w:rsid w:val="008D53EE"/>
    <w:rsid w:val="008D5511"/>
    <w:rsid w:val="008D5930"/>
    <w:rsid w:val="008D6084"/>
    <w:rsid w:val="008D6528"/>
    <w:rsid w:val="008D6611"/>
    <w:rsid w:val="008D6740"/>
    <w:rsid w:val="008D6D9B"/>
    <w:rsid w:val="008D6E00"/>
    <w:rsid w:val="008D7070"/>
    <w:rsid w:val="008D72E6"/>
    <w:rsid w:val="008D72F7"/>
    <w:rsid w:val="008D7C5A"/>
    <w:rsid w:val="008D7E6D"/>
    <w:rsid w:val="008D7F16"/>
    <w:rsid w:val="008E00D0"/>
    <w:rsid w:val="008E020A"/>
    <w:rsid w:val="008E023F"/>
    <w:rsid w:val="008E051A"/>
    <w:rsid w:val="008E155C"/>
    <w:rsid w:val="008E1A1F"/>
    <w:rsid w:val="008E1A29"/>
    <w:rsid w:val="008E1A64"/>
    <w:rsid w:val="008E1ED6"/>
    <w:rsid w:val="008E1FE4"/>
    <w:rsid w:val="008E2797"/>
    <w:rsid w:val="008E2910"/>
    <w:rsid w:val="008E2C0F"/>
    <w:rsid w:val="008E2CCE"/>
    <w:rsid w:val="008E3389"/>
    <w:rsid w:val="008E34C2"/>
    <w:rsid w:val="008E3558"/>
    <w:rsid w:val="008E35BF"/>
    <w:rsid w:val="008E3730"/>
    <w:rsid w:val="008E3756"/>
    <w:rsid w:val="008E3CBF"/>
    <w:rsid w:val="008E46FA"/>
    <w:rsid w:val="008E4FA5"/>
    <w:rsid w:val="008E55E1"/>
    <w:rsid w:val="008E5B8C"/>
    <w:rsid w:val="008E6884"/>
    <w:rsid w:val="008E6A3D"/>
    <w:rsid w:val="008E6D8A"/>
    <w:rsid w:val="008E77A1"/>
    <w:rsid w:val="008E78E9"/>
    <w:rsid w:val="008E7C9D"/>
    <w:rsid w:val="008E7E94"/>
    <w:rsid w:val="008E7F9E"/>
    <w:rsid w:val="008F04D4"/>
    <w:rsid w:val="008F0554"/>
    <w:rsid w:val="008F06A2"/>
    <w:rsid w:val="008F0B33"/>
    <w:rsid w:val="008F0CD7"/>
    <w:rsid w:val="008F0D5D"/>
    <w:rsid w:val="008F10CE"/>
    <w:rsid w:val="008F15D6"/>
    <w:rsid w:val="008F15EA"/>
    <w:rsid w:val="008F16D5"/>
    <w:rsid w:val="008F27C7"/>
    <w:rsid w:val="008F286B"/>
    <w:rsid w:val="008F3A09"/>
    <w:rsid w:val="008F3CA7"/>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3B3"/>
    <w:rsid w:val="008F749D"/>
    <w:rsid w:val="008F759F"/>
    <w:rsid w:val="008F7CE4"/>
    <w:rsid w:val="008F7FF9"/>
    <w:rsid w:val="009001F7"/>
    <w:rsid w:val="0090044F"/>
    <w:rsid w:val="00900D1F"/>
    <w:rsid w:val="00901348"/>
    <w:rsid w:val="0090177D"/>
    <w:rsid w:val="00901A42"/>
    <w:rsid w:val="00901CD1"/>
    <w:rsid w:val="00901D90"/>
    <w:rsid w:val="009026C9"/>
    <w:rsid w:val="00902C11"/>
    <w:rsid w:val="00902DB3"/>
    <w:rsid w:val="009031E8"/>
    <w:rsid w:val="00903B1A"/>
    <w:rsid w:val="009040AA"/>
    <w:rsid w:val="00904E4A"/>
    <w:rsid w:val="00904F14"/>
    <w:rsid w:val="00905031"/>
    <w:rsid w:val="009052C0"/>
    <w:rsid w:val="0090567B"/>
    <w:rsid w:val="00905730"/>
    <w:rsid w:val="00905BEE"/>
    <w:rsid w:val="0090692F"/>
    <w:rsid w:val="00906C3D"/>
    <w:rsid w:val="00906F80"/>
    <w:rsid w:val="00906FB7"/>
    <w:rsid w:val="00907749"/>
    <w:rsid w:val="00907A52"/>
    <w:rsid w:val="00907F8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4B54"/>
    <w:rsid w:val="00914CBA"/>
    <w:rsid w:val="009152CB"/>
    <w:rsid w:val="00915412"/>
    <w:rsid w:val="009158DF"/>
    <w:rsid w:val="00916382"/>
    <w:rsid w:val="00916905"/>
    <w:rsid w:val="00916BCF"/>
    <w:rsid w:val="0091707E"/>
    <w:rsid w:val="009170D3"/>
    <w:rsid w:val="00917241"/>
    <w:rsid w:val="0091727B"/>
    <w:rsid w:val="0091745D"/>
    <w:rsid w:val="009178B1"/>
    <w:rsid w:val="00917B5E"/>
    <w:rsid w:val="00917E43"/>
    <w:rsid w:val="00920652"/>
    <w:rsid w:val="00920F57"/>
    <w:rsid w:val="00921411"/>
    <w:rsid w:val="00921449"/>
    <w:rsid w:val="00921996"/>
    <w:rsid w:val="00921B1C"/>
    <w:rsid w:val="00921E43"/>
    <w:rsid w:val="00921F13"/>
    <w:rsid w:val="00922379"/>
    <w:rsid w:val="00922550"/>
    <w:rsid w:val="00922660"/>
    <w:rsid w:val="00922B08"/>
    <w:rsid w:val="00922B37"/>
    <w:rsid w:val="00923921"/>
    <w:rsid w:val="00923981"/>
    <w:rsid w:val="009241E5"/>
    <w:rsid w:val="00924740"/>
    <w:rsid w:val="009247D8"/>
    <w:rsid w:val="00924BB6"/>
    <w:rsid w:val="00924D79"/>
    <w:rsid w:val="00924DFE"/>
    <w:rsid w:val="009255EB"/>
    <w:rsid w:val="00925652"/>
    <w:rsid w:val="00925940"/>
    <w:rsid w:val="00925EA0"/>
    <w:rsid w:val="009260F5"/>
    <w:rsid w:val="00926150"/>
    <w:rsid w:val="00926221"/>
    <w:rsid w:val="00926B1B"/>
    <w:rsid w:val="00927A7F"/>
    <w:rsid w:val="00927C36"/>
    <w:rsid w:val="00930297"/>
    <w:rsid w:val="009304ED"/>
    <w:rsid w:val="0093064D"/>
    <w:rsid w:val="00930901"/>
    <w:rsid w:val="00930CD3"/>
    <w:rsid w:val="00930D28"/>
    <w:rsid w:val="0093183F"/>
    <w:rsid w:val="00931850"/>
    <w:rsid w:val="0093220A"/>
    <w:rsid w:val="00932326"/>
    <w:rsid w:val="0093234A"/>
    <w:rsid w:val="009329EE"/>
    <w:rsid w:val="00932B0C"/>
    <w:rsid w:val="00932DED"/>
    <w:rsid w:val="00932DF0"/>
    <w:rsid w:val="009331EA"/>
    <w:rsid w:val="009336CF"/>
    <w:rsid w:val="00933732"/>
    <w:rsid w:val="009337C6"/>
    <w:rsid w:val="00933860"/>
    <w:rsid w:val="00933BEE"/>
    <w:rsid w:val="00933EC1"/>
    <w:rsid w:val="00934206"/>
    <w:rsid w:val="00934640"/>
    <w:rsid w:val="009347B4"/>
    <w:rsid w:val="00934E7D"/>
    <w:rsid w:val="00934EB8"/>
    <w:rsid w:val="00934F1F"/>
    <w:rsid w:val="00935830"/>
    <w:rsid w:val="00935A91"/>
    <w:rsid w:val="009363B5"/>
    <w:rsid w:val="00936592"/>
    <w:rsid w:val="009368A6"/>
    <w:rsid w:val="00936A6C"/>
    <w:rsid w:val="00936BF1"/>
    <w:rsid w:val="00936F19"/>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3BA5"/>
    <w:rsid w:val="00944072"/>
    <w:rsid w:val="009445E0"/>
    <w:rsid w:val="00944F33"/>
    <w:rsid w:val="00944FA0"/>
    <w:rsid w:val="0094513E"/>
    <w:rsid w:val="0094554E"/>
    <w:rsid w:val="00945E56"/>
    <w:rsid w:val="0094693F"/>
    <w:rsid w:val="0094707D"/>
    <w:rsid w:val="009472D7"/>
    <w:rsid w:val="0094782A"/>
    <w:rsid w:val="00947934"/>
    <w:rsid w:val="00947B3D"/>
    <w:rsid w:val="00947D01"/>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2B1F"/>
    <w:rsid w:val="009536CB"/>
    <w:rsid w:val="00953E72"/>
    <w:rsid w:val="00953F59"/>
    <w:rsid w:val="009544E8"/>
    <w:rsid w:val="00954751"/>
    <w:rsid w:val="009549AA"/>
    <w:rsid w:val="00954AD6"/>
    <w:rsid w:val="00954CD6"/>
    <w:rsid w:val="00954D1C"/>
    <w:rsid w:val="00954E80"/>
    <w:rsid w:val="00954ED4"/>
    <w:rsid w:val="00954FE1"/>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2F"/>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DD2"/>
    <w:rsid w:val="00965E31"/>
    <w:rsid w:val="00966A50"/>
    <w:rsid w:val="00966CA6"/>
    <w:rsid w:val="00966ED7"/>
    <w:rsid w:val="009675A0"/>
    <w:rsid w:val="00967780"/>
    <w:rsid w:val="00967ADB"/>
    <w:rsid w:val="00967C82"/>
    <w:rsid w:val="0097010A"/>
    <w:rsid w:val="009703DD"/>
    <w:rsid w:val="009705B4"/>
    <w:rsid w:val="009706D4"/>
    <w:rsid w:val="0097073D"/>
    <w:rsid w:val="00970B6A"/>
    <w:rsid w:val="00970CC4"/>
    <w:rsid w:val="00970D7B"/>
    <w:rsid w:val="00972956"/>
    <w:rsid w:val="00972B1E"/>
    <w:rsid w:val="00972B93"/>
    <w:rsid w:val="00972C5B"/>
    <w:rsid w:val="00972F49"/>
    <w:rsid w:val="00973700"/>
    <w:rsid w:val="00973960"/>
    <w:rsid w:val="00973C50"/>
    <w:rsid w:val="00974083"/>
    <w:rsid w:val="0097539B"/>
    <w:rsid w:val="009757D8"/>
    <w:rsid w:val="00975C91"/>
    <w:rsid w:val="00975D72"/>
    <w:rsid w:val="00975ED3"/>
    <w:rsid w:val="00976B89"/>
    <w:rsid w:val="00977318"/>
    <w:rsid w:val="0097757C"/>
    <w:rsid w:val="0098053B"/>
    <w:rsid w:val="009807C6"/>
    <w:rsid w:val="00980ACA"/>
    <w:rsid w:val="00980C19"/>
    <w:rsid w:val="00980F14"/>
    <w:rsid w:val="00981208"/>
    <w:rsid w:val="0098125C"/>
    <w:rsid w:val="0098146B"/>
    <w:rsid w:val="00981877"/>
    <w:rsid w:val="009828BD"/>
    <w:rsid w:val="009829FD"/>
    <w:rsid w:val="00982A6F"/>
    <w:rsid w:val="00982D58"/>
    <w:rsid w:val="00982F90"/>
    <w:rsid w:val="009830C3"/>
    <w:rsid w:val="00983432"/>
    <w:rsid w:val="00983984"/>
    <w:rsid w:val="00983BA8"/>
    <w:rsid w:val="00983C3B"/>
    <w:rsid w:val="00984DFF"/>
    <w:rsid w:val="0098555E"/>
    <w:rsid w:val="009856E1"/>
    <w:rsid w:val="009857FB"/>
    <w:rsid w:val="00986423"/>
    <w:rsid w:val="0098661D"/>
    <w:rsid w:val="009866A6"/>
    <w:rsid w:val="009866B2"/>
    <w:rsid w:val="00986D0E"/>
    <w:rsid w:val="00986E15"/>
    <w:rsid w:val="009871C5"/>
    <w:rsid w:val="0098742C"/>
    <w:rsid w:val="0098765F"/>
    <w:rsid w:val="00987688"/>
    <w:rsid w:val="00987804"/>
    <w:rsid w:val="00987A47"/>
    <w:rsid w:val="00987DFA"/>
    <w:rsid w:val="00987FBE"/>
    <w:rsid w:val="009900E6"/>
    <w:rsid w:val="00990B6D"/>
    <w:rsid w:val="00990DDE"/>
    <w:rsid w:val="00991123"/>
    <w:rsid w:val="0099117B"/>
    <w:rsid w:val="00991550"/>
    <w:rsid w:val="0099181B"/>
    <w:rsid w:val="009921A8"/>
    <w:rsid w:val="00992630"/>
    <w:rsid w:val="00993756"/>
    <w:rsid w:val="00993ACA"/>
    <w:rsid w:val="00993DAE"/>
    <w:rsid w:val="009942BA"/>
    <w:rsid w:val="0099462D"/>
    <w:rsid w:val="009946A1"/>
    <w:rsid w:val="00994EAF"/>
    <w:rsid w:val="00995139"/>
    <w:rsid w:val="009953FE"/>
    <w:rsid w:val="009959E3"/>
    <w:rsid w:val="0099603B"/>
    <w:rsid w:val="00996446"/>
    <w:rsid w:val="00996951"/>
    <w:rsid w:val="00996C96"/>
    <w:rsid w:val="00996DAC"/>
    <w:rsid w:val="00997040"/>
    <w:rsid w:val="0099721E"/>
    <w:rsid w:val="00997271"/>
    <w:rsid w:val="00997461"/>
    <w:rsid w:val="00997488"/>
    <w:rsid w:val="0099763E"/>
    <w:rsid w:val="00997A4A"/>
    <w:rsid w:val="009A0B18"/>
    <w:rsid w:val="009A0B30"/>
    <w:rsid w:val="009A0B77"/>
    <w:rsid w:val="009A0FBA"/>
    <w:rsid w:val="009A1781"/>
    <w:rsid w:val="009A1B35"/>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7B7"/>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3D16"/>
    <w:rsid w:val="009B4456"/>
    <w:rsid w:val="009B4902"/>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6C1"/>
    <w:rsid w:val="009C06DD"/>
    <w:rsid w:val="009C0780"/>
    <w:rsid w:val="009C0E41"/>
    <w:rsid w:val="009C12E7"/>
    <w:rsid w:val="009C18BB"/>
    <w:rsid w:val="009C1904"/>
    <w:rsid w:val="009C1AD8"/>
    <w:rsid w:val="009C1DA9"/>
    <w:rsid w:val="009C1E7C"/>
    <w:rsid w:val="009C1FBF"/>
    <w:rsid w:val="009C1FD9"/>
    <w:rsid w:val="009C21E0"/>
    <w:rsid w:val="009C256D"/>
    <w:rsid w:val="009C30DC"/>
    <w:rsid w:val="009C30E1"/>
    <w:rsid w:val="009C3131"/>
    <w:rsid w:val="009C33C7"/>
    <w:rsid w:val="009C3555"/>
    <w:rsid w:val="009C3562"/>
    <w:rsid w:val="009C379A"/>
    <w:rsid w:val="009C37C7"/>
    <w:rsid w:val="009C38A5"/>
    <w:rsid w:val="009C3936"/>
    <w:rsid w:val="009C473C"/>
    <w:rsid w:val="009C49BE"/>
    <w:rsid w:val="009C4F42"/>
    <w:rsid w:val="009C51DE"/>
    <w:rsid w:val="009C5224"/>
    <w:rsid w:val="009C53F7"/>
    <w:rsid w:val="009C5419"/>
    <w:rsid w:val="009C5593"/>
    <w:rsid w:val="009C5BEB"/>
    <w:rsid w:val="009C5E27"/>
    <w:rsid w:val="009C64FA"/>
    <w:rsid w:val="009C6C1D"/>
    <w:rsid w:val="009C6E09"/>
    <w:rsid w:val="009C6EDB"/>
    <w:rsid w:val="009C76E4"/>
    <w:rsid w:val="009C7BA4"/>
    <w:rsid w:val="009C7CE6"/>
    <w:rsid w:val="009D046D"/>
    <w:rsid w:val="009D0AFD"/>
    <w:rsid w:val="009D0CF3"/>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4FCD"/>
    <w:rsid w:val="009D50B3"/>
    <w:rsid w:val="009D53C5"/>
    <w:rsid w:val="009D553D"/>
    <w:rsid w:val="009D5AA8"/>
    <w:rsid w:val="009D61AE"/>
    <w:rsid w:val="009D691C"/>
    <w:rsid w:val="009D6B60"/>
    <w:rsid w:val="009D6F6C"/>
    <w:rsid w:val="009D756C"/>
    <w:rsid w:val="009D7C0D"/>
    <w:rsid w:val="009D7D08"/>
    <w:rsid w:val="009E0728"/>
    <w:rsid w:val="009E0B37"/>
    <w:rsid w:val="009E0BF0"/>
    <w:rsid w:val="009E0C93"/>
    <w:rsid w:val="009E0E25"/>
    <w:rsid w:val="009E0F8F"/>
    <w:rsid w:val="009E1066"/>
    <w:rsid w:val="009E13E5"/>
    <w:rsid w:val="009E1853"/>
    <w:rsid w:val="009E194C"/>
    <w:rsid w:val="009E1CCF"/>
    <w:rsid w:val="009E1EAC"/>
    <w:rsid w:val="009E2472"/>
    <w:rsid w:val="009E26A6"/>
    <w:rsid w:val="009E2F3B"/>
    <w:rsid w:val="009E3169"/>
    <w:rsid w:val="009E3528"/>
    <w:rsid w:val="009E3B07"/>
    <w:rsid w:val="009E3BBC"/>
    <w:rsid w:val="009E3C3B"/>
    <w:rsid w:val="009E3FD3"/>
    <w:rsid w:val="009E4848"/>
    <w:rsid w:val="009E4D3F"/>
    <w:rsid w:val="009E4F96"/>
    <w:rsid w:val="009E520E"/>
    <w:rsid w:val="009E542E"/>
    <w:rsid w:val="009E54A0"/>
    <w:rsid w:val="009E5513"/>
    <w:rsid w:val="009E5A1A"/>
    <w:rsid w:val="009E5D41"/>
    <w:rsid w:val="009E6606"/>
    <w:rsid w:val="009E681A"/>
    <w:rsid w:val="009E6F7C"/>
    <w:rsid w:val="009E765C"/>
    <w:rsid w:val="009E76AC"/>
    <w:rsid w:val="009E775C"/>
    <w:rsid w:val="009E77D2"/>
    <w:rsid w:val="009F0172"/>
    <w:rsid w:val="009F08E5"/>
    <w:rsid w:val="009F0F39"/>
    <w:rsid w:val="009F12E1"/>
    <w:rsid w:val="009F1401"/>
    <w:rsid w:val="009F1416"/>
    <w:rsid w:val="009F1986"/>
    <w:rsid w:val="009F20AA"/>
    <w:rsid w:val="009F24FC"/>
    <w:rsid w:val="009F26D5"/>
    <w:rsid w:val="009F26F4"/>
    <w:rsid w:val="009F28C7"/>
    <w:rsid w:val="009F2912"/>
    <w:rsid w:val="009F2C64"/>
    <w:rsid w:val="009F30F1"/>
    <w:rsid w:val="009F3538"/>
    <w:rsid w:val="009F3846"/>
    <w:rsid w:val="009F38EA"/>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09C"/>
    <w:rsid w:val="00A014C6"/>
    <w:rsid w:val="00A017C7"/>
    <w:rsid w:val="00A025B3"/>
    <w:rsid w:val="00A0276E"/>
    <w:rsid w:val="00A028C3"/>
    <w:rsid w:val="00A0310E"/>
    <w:rsid w:val="00A0424C"/>
    <w:rsid w:val="00A04910"/>
    <w:rsid w:val="00A049CA"/>
    <w:rsid w:val="00A04A55"/>
    <w:rsid w:val="00A0519E"/>
    <w:rsid w:val="00A05269"/>
    <w:rsid w:val="00A053CC"/>
    <w:rsid w:val="00A0540D"/>
    <w:rsid w:val="00A05F57"/>
    <w:rsid w:val="00A06A21"/>
    <w:rsid w:val="00A06AB1"/>
    <w:rsid w:val="00A07034"/>
    <w:rsid w:val="00A070A3"/>
    <w:rsid w:val="00A07207"/>
    <w:rsid w:val="00A073C5"/>
    <w:rsid w:val="00A07F76"/>
    <w:rsid w:val="00A10084"/>
    <w:rsid w:val="00A10656"/>
    <w:rsid w:val="00A10897"/>
    <w:rsid w:val="00A10C8A"/>
    <w:rsid w:val="00A1190F"/>
    <w:rsid w:val="00A11C70"/>
    <w:rsid w:val="00A11CC1"/>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B5E"/>
    <w:rsid w:val="00A20FFB"/>
    <w:rsid w:val="00A2103D"/>
    <w:rsid w:val="00A21346"/>
    <w:rsid w:val="00A2167F"/>
    <w:rsid w:val="00A219F9"/>
    <w:rsid w:val="00A21F9F"/>
    <w:rsid w:val="00A229D0"/>
    <w:rsid w:val="00A22B57"/>
    <w:rsid w:val="00A22C2B"/>
    <w:rsid w:val="00A232F4"/>
    <w:rsid w:val="00A23383"/>
    <w:rsid w:val="00A2342A"/>
    <w:rsid w:val="00A2376F"/>
    <w:rsid w:val="00A2431A"/>
    <w:rsid w:val="00A2431B"/>
    <w:rsid w:val="00A246E5"/>
    <w:rsid w:val="00A2472D"/>
    <w:rsid w:val="00A247FD"/>
    <w:rsid w:val="00A24DD7"/>
    <w:rsid w:val="00A24E69"/>
    <w:rsid w:val="00A24F5C"/>
    <w:rsid w:val="00A2512F"/>
    <w:rsid w:val="00A2520C"/>
    <w:rsid w:val="00A253D5"/>
    <w:rsid w:val="00A25844"/>
    <w:rsid w:val="00A25A01"/>
    <w:rsid w:val="00A25B4B"/>
    <w:rsid w:val="00A25E83"/>
    <w:rsid w:val="00A25FF6"/>
    <w:rsid w:val="00A260D7"/>
    <w:rsid w:val="00A26164"/>
    <w:rsid w:val="00A262BB"/>
    <w:rsid w:val="00A26603"/>
    <w:rsid w:val="00A269D4"/>
    <w:rsid w:val="00A26AF5"/>
    <w:rsid w:val="00A26BCA"/>
    <w:rsid w:val="00A26D39"/>
    <w:rsid w:val="00A26E4A"/>
    <w:rsid w:val="00A275DF"/>
    <w:rsid w:val="00A278A4"/>
    <w:rsid w:val="00A2791F"/>
    <w:rsid w:val="00A27A41"/>
    <w:rsid w:val="00A3009A"/>
    <w:rsid w:val="00A30254"/>
    <w:rsid w:val="00A3084E"/>
    <w:rsid w:val="00A30995"/>
    <w:rsid w:val="00A30ABB"/>
    <w:rsid w:val="00A31139"/>
    <w:rsid w:val="00A311E7"/>
    <w:rsid w:val="00A312BA"/>
    <w:rsid w:val="00A312F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755"/>
    <w:rsid w:val="00A3694B"/>
    <w:rsid w:val="00A36B36"/>
    <w:rsid w:val="00A36EC4"/>
    <w:rsid w:val="00A36FD3"/>
    <w:rsid w:val="00A373E0"/>
    <w:rsid w:val="00A40187"/>
    <w:rsid w:val="00A40257"/>
    <w:rsid w:val="00A4067F"/>
    <w:rsid w:val="00A40952"/>
    <w:rsid w:val="00A4098A"/>
    <w:rsid w:val="00A40ADC"/>
    <w:rsid w:val="00A40BE2"/>
    <w:rsid w:val="00A40CF6"/>
    <w:rsid w:val="00A40E37"/>
    <w:rsid w:val="00A41018"/>
    <w:rsid w:val="00A41907"/>
    <w:rsid w:val="00A41996"/>
    <w:rsid w:val="00A41AE6"/>
    <w:rsid w:val="00A41C3C"/>
    <w:rsid w:val="00A42B8E"/>
    <w:rsid w:val="00A42DF0"/>
    <w:rsid w:val="00A43557"/>
    <w:rsid w:val="00A4361D"/>
    <w:rsid w:val="00A436C4"/>
    <w:rsid w:val="00A4399E"/>
    <w:rsid w:val="00A43AC9"/>
    <w:rsid w:val="00A44135"/>
    <w:rsid w:val="00A444EB"/>
    <w:rsid w:val="00A4454A"/>
    <w:rsid w:val="00A44B1D"/>
    <w:rsid w:val="00A44E9B"/>
    <w:rsid w:val="00A45099"/>
    <w:rsid w:val="00A453A9"/>
    <w:rsid w:val="00A45765"/>
    <w:rsid w:val="00A45858"/>
    <w:rsid w:val="00A45D29"/>
    <w:rsid w:val="00A45EA1"/>
    <w:rsid w:val="00A45FBD"/>
    <w:rsid w:val="00A45FF5"/>
    <w:rsid w:val="00A463DC"/>
    <w:rsid w:val="00A46592"/>
    <w:rsid w:val="00A4684E"/>
    <w:rsid w:val="00A46D28"/>
    <w:rsid w:val="00A46D59"/>
    <w:rsid w:val="00A472EE"/>
    <w:rsid w:val="00A47587"/>
    <w:rsid w:val="00A4778B"/>
    <w:rsid w:val="00A477B0"/>
    <w:rsid w:val="00A479BA"/>
    <w:rsid w:val="00A5011A"/>
    <w:rsid w:val="00A503C6"/>
    <w:rsid w:val="00A504F2"/>
    <w:rsid w:val="00A505EE"/>
    <w:rsid w:val="00A50BC8"/>
    <w:rsid w:val="00A51361"/>
    <w:rsid w:val="00A51872"/>
    <w:rsid w:val="00A51A9F"/>
    <w:rsid w:val="00A51DB8"/>
    <w:rsid w:val="00A52470"/>
    <w:rsid w:val="00A5290F"/>
    <w:rsid w:val="00A52E7D"/>
    <w:rsid w:val="00A53095"/>
    <w:rsid w:val="00A5321D"/>
    <w:rsid w:val="00A53CEB"/>
    <w:rsid w:val="00A53E52"/>
    <w:rsid w:val="00A53EAB"/>
    <w:rsid w:val="00A54248"/>
    <w:rsid w:val="00A54397"/>
    <w:rsid w:val="00A54895"/>
    <w:rsid w:val="00A54972"/>
    <w:rsid w:val="00A54C4A"/>
    <w:rsid w:val="00A54E55"/>
    <w:rsid w:val="00A54F2B"/>
    <w:rsid w:val="00A55099"/>
    <w:rsid w:val="00A551BD"/>
    <w:rsid w:val="00A553C8"/>
    <w:rsid w:val="00A5581C"/>
    <w:rsid w:val="00A55F09"/>
    <w:rsid w:val="00A562C4"/>
    <w:rsid w:val="00A5692A"/>
    <w:rsid w:val="00A56B1E"/>
    <w:rsid w:val="00A56C86"/>
    <w:rsid w:val="00A56E27"/>
    <w:rsid w:val="00A56E85"/>
    <w:rsid w:val="00A57420"/>
    <w:rsid w:val="00A574AC"/>
    <w:rsid w:val="00A577F3"/>
    <w:rsid w:val="00A57929"/>
    <w:rsid w:val="00A57B08"/>
    <w:rsid w:val="00A6046E"/>
    <w:rsid w:val="00A607B8"/>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6FA"/>
    <w:rsid w:val="00A67702"/>
    <w:rsid w:val="00A67E3F"/>
    <w:rsid w:val="00A70190"/>
    <w:rsid w:val="00A70ECB"/>
    <w:rsid w:val="00A70F74"/>
    <w:rsid w:val="00A712F7"/>
    <w:rsid w:val="00A71437"/>
    <w:rsid w:val="00A72332"/>
    <w:rsid w:val="00A7235A"/>
    <w:rsid w:val="00A72531"/>
    <w:rsid w:val="00A7303D"/>
    <w:rsid w:val="00A73291"/>
    <w:rsid w:val="00A7334C"/>
    <w:rsid w:val="00A73467"/>
    <w:rsid w:val="00A73809"/>
    <w:rsid w:val="00A73A43"/>
    <w:rsid w:val="00A73CFF"/>
    <w:rsid w:val="00A73D3B"/>
    <w:rsid w:val="00A73E27"/>
    <w:rsid w:val="00A7415E"/>
    <w:rsid w:val="00A74540"/>
    <w:rsid w:val="00A74DCA"/>
    <w:rsid w:val="00A75345"/>
    <w:rsid w:val="00A7545C"/>
    <w:rsid w:val="00A754ED"/>
    <w:rsid w:val="00A756AD"/>
    <w:rsid w:val="00A75C7D"/>
    <w:rsid w:val="00A7645D"/>
    <w:rsid w:val="00A7655A"/>
    <w:rsid w:val="00A76798"/>
    <w:rsid w:val="00A76D9B"/>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740"/>
    <w:rsid w:val="00A85F86"/>
    <w:rsid w:val="00A86220"/>
    <w:rsid w:val="00A86289"/>
    <w:rsid w:val="00A866B2"/>
    <w:rsid w:val="00A8674C"/>
    <w:rsid w:val="00A86B00"/>
    <w:rsid w:val="00A87080"/>
    <w:rsid w:val="00A8747A"/>
    <w:rsid w:val="00A87587"/>
    <w:rsid w:val="00A876D0"/>
    <w:rsid w:val="00A87B67"/>
    <w:rsid w:val="00A9000D"/>
    <w:rsid w:val="00A90052"/>
    <w:rsid w:val="00A90132"/>
    <w:rsid w:val="00A901DF"/>
    <w:rsid w:val="00A907F7"/>
    <w:rsid w:val="00A909B6"/>
    <w:rsid w:val="00A90B68"/>
    <w:rsid w:val="00A90D4E"/>
    <w:rsid w:val="00A90F91"/>
    <w:rsid w:val="00A910DA"/>
    <w:rsid w:val="00A91384"/>
    <w:rsid w:val="00A915DE"/>
    <w:rsid w:val="00A919D6"/>
    <w:rsid w:val="00A91DA2"/>
    <w:rsid w:val="00A92200"/>
    <w:rsid w:val="00A92875"/>
    <w:rsid w:val="00A93932"/>
    <w:rsid w:val="00A93E28"/>
    <w:rsid w:val="00A93F4B"/>
    <w:rsid w:val="00A93FC2"/>
    <w:rsid w:val="00A942BA"/>
    <w:rsid w:val="00A949D2"/>
    <w:rsid w:val="00A94AE1"/>
    <w:rsid w:val="00A9559C"/>
    <w:rsid w:val="00A955CE"/>
    <w:rsid w:val="00A95B1D"/>
    <w:rsid w:val="00A95DD5"/>
    <w:rsid w:val="00A961F8"/>
    <w:rsid w:val="00A964D5"/>
    <w:rsid w:val="00A96A4E"/>
    <w:rsid w:val="00A96FF0"/>
    <w:rsid w:val="00A97593"/>
    <w:rsid w:val="00A9775A"/>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0300"/>
    <w:rsid w:val="00AB1129"/>
    <w:rsid w:val="00AB14B9"/>
    <w:rsid w:val="00AB225D"/>
    <w:rsid w:val="00AB23CD"/>
    <w:rsid w:val="00AB2526"/>
    <w:rsid w:val="00AB2532"/>
    <w:rsid w:val="00AB26DF"/>
    <w:rsid w:val="00AB275F"/>
    <w:rsid w:val="00AB27EA"/>
    <w:rsid w:val="00AB2EB2"/>
    <w:rsid w:val="00AB325D"/>
    <w:rsid w:val="00AB3846"/>
    <w:rsid w:val="00AB3877"/>
    <w:rsid w:val="00AB3BD5"/>
    <w:rsid w:val="00AB3C26"/>
    <w:rsid w:val="00AB4154"/>
    <w:rsid w:val="00AB4171"/>
    <w:rsid w:val="00AB4599"/>
    <w:rsid w:val="00AB48D3"/>
    <w:rsid w:val="00AB4979"/>
    <w:rsid w:val="00AB49F9"/>
    <w:rsid w:val="00AB4A5C"/>
    <w:rsid w:val="00AB4BFA"/>
    <w:rsid w:val="00AB52DB"/>
    <w:rsid w:val="00AB5365"/>
    <w:rsid w:val="00AB584C"/>
    <w:rsid w:val="00AB5AAB"/>
    <w:rsid w:val="00AB5C7E"/>
    <w:rsid w:val="00AB62DB"/>
    <w:rsid w:val="00AB644B"/>
    <w:rsid w:val="00AB66FB"/>
    <w:rsid w:val="00AB6775"/>
    <w:rsid w:val="00AB75FC"/>
    <w:rsid w:val="00AB7723"/>
    <w:rsid w:val="00AB780B"/>
    <w:rsid w:val="00AB7F96"/>
    <w:rsid w:val="00AC0148"/>
    <w:rsid w:val="00AC0287"/>
    <w:rsid w:val="00AC07A2"/>
    <w:rsid w:val="00AC0A16"/>
    <w:rsid w:val="00AC138D"/>
    <w:rsid w:val="00AC17A3"/>
    <w:rsid w:val="00AC1FFA"/>
    <w:rsid w:val="00AC22F9"/>
    <w:rsid w:val="00AC28FE"/>
    <w:rsid w:val="00AC297B"/>
    <w:rsid w:val="00AC3862"/>
    <w:rsid w:val="00AC3F5B"/>
    <w:rsid w:val="00AC4123"/>
    <w:rsid w:val="00AC451A"/>
    <w:rsid w:val="00AC4715"/>
    <w:rsid w:val="00AC478F"/>
    <w:rsid w:val="00AC4C2C"/>
    <w:rsid w:val="00AC4DE1"/>
    <w:rsid w:val="00AC537D"/>
    <w:rsid w:val="00AC5510"/>
    <w:rsid w:val="00AC552C"/>
    <w:rsid w:val="00AC5B2C"/>
    <w:rsid w:val="00AC5B6A"/>
    <w:rsid w:val="00AC6227"/>
    <w:rsid w:val="00AC652C"/>
    <w:rsid w:val="00AC6554"/>
    <w:rsid w:val="00AC68D7"/>
    <w:rsid w:val="00AC6B78"/>
    <w:rsid w:val="00AC6C6B"/>
    <w:rsid w:val="00AC6D0B"/>
    <w:rsid w:val="00AC6D19"/>
    <w:rsid w:val="00AC70C0"/>
    <w:rsid w:val="00AC717A"/>
    <w:rsid w:val="00AC72C6"/>
    <w:rsid w:val="00AD02B7"/>
    <w:rsid w:val="00AD03D6"/>
    <w:rsid w:val="00AD0593"/>
    <w:rsid w:val="00AD05B0"/>
    <w:rsid w:val="00AD0B66"/>
    <w:rsid w:val="00AD135F"/>
    <w:rsid w:val="00AD1451"/>
    <w:rsid w:val="00AD1743"/>
    <w:rsid w:val="00AD1831"/>
    <w:rsid w:val="00AD18EE"/>
    <w:rsid w:val="00AD1A31"/>
    <w:rsid w:val="00AD2747"/>
    <w:rsid w:val="00AD3037"/>
    <w:rsid w:val="00AD3296"/>
    <w:rsid w:val="00AD33BC"/>
    <w:rsid w:val="00AD391C"/>
    <w:rsid w:val="00AD4380"/>
    <w:rsid w:val="00AD48B0"/>
    <w:rsid w:val="00AD49FA"/>
    <w:rsid w:val="00AD4C26"/>
    <w:rsid w:val="00AD52BD"/>
    <w:rsid w:val="00AD5DB5"/>
    <w:rsid w:val="00AD600E"/>
    <w:rsid w:val="00AD652E"/>
    <w:rsid w:val="00AD67D6"/>
    <w:rsid w:val="00AD6B3E"/>
    <w:rsid w:val="00AD70E2"/>
    <w:rsid w:val="00AD7588"/>
    <w:rsid w:val="00AD7C28"/>
    <w:rsid w:val="00AD7C88"/>
    <w:rsid w:val="00AD7E47"/>
    <w:rsid w:val="00AE0962"/>
    <w:rsid w:val="00AE0A91"/>
    <w:rsid w:val="00AE0FCB"/>
    <w:rsid w:val="00AE1B7D"/>
    <w:rsid w:val="00AE1C38"/>
    <w:rsid w:val="00AE2ADA"/>
    <w:rsid w:val="00AE2C29"/>
    <w:rsid w:val="00AE2FBA"/>
    <w:rsid w:val="00AE3242"/>
    <w:rsid w:val="00AE3298"/>
    <w:rsid w:val="00AE36B4"/>
    <w:rsid w:val="00AE382A"/>
    <w:rsid w:val="00AE3864"/>
    <w:rsid w:val="00AE38F7"/>
    <w:rsid w:val="00AE3B30"/>
    <w:rsid w:val="00AE3CF0"/>
    <w:rsid w:val="00AE4098"/>
    <w:rsid w:val="00AE4226"/>
    <w:rsid w:val="00AE4CD3"/>
    <w:rsid w:val="00AE4F2B"/>
    <w:rsid w:val="00AE53B1"/>
    <w:rsid w:val="00AE5814"/>
    <w:rsid w:val="00AE5A7C"/>
    <w:rsid w:val="00AE5C75"/>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990"/>
    <w:rsid w:val="00AF6AA5"/>
    <w:rsid w:val="00AF6AB0"/>
    <w:rsid w:val="00AF6DE2"/>
    <w:rsid w:val="00AF7210"/>
    <w:rsid w:val="00AF7582"/>
    <w:rsid w:val="00AF77AA"/>
    <w:rsid w:val="00B00433"/>
    <w:rsid w:val="00B009F7"/>
    <w:rsid w:val="00B00AFA"/>
    <w:rsid w:val="00B0119B"/>
    <w:rsid w:val="00B017D8"/>
    <w:rsid w:val="00B01A56"/>
    <w:rsid w:val="00B01D3A"/>
    <w:rsid w:val="00B01E99"/>
    <w:rsid w:val="00B025A5"/>
    <w:rsid w:val="00B0368C"/>
    <w:rsid w:val="00B0383E"/>
    <w:rsid w:val="00B03852"/>
    <w:rsid w:val="00B03B76"/>
    <w:rsid w:val="00B03C53"/>
    <w:rsid w:val="00B03D71"/>
    <w:rsid w:val="00B048B3"/>
    <w:rsid w:val="00B04FF3"/>
    <w:rsid w:val="00B05AD9"/>
    <w:rsid w:val="00B06117"/>
    <w:rsid w:val="00B06278"/>
    <w:rsid w:val="00B069A8"/>
    <w:rsid w:val="00B06ADB"/>
    <w:rsid w:val="00B06CC6"/>
    <w:rsid w:val="00B06E1B"/>
    <w:rsid w:val="00B070B9"/>
    <w:rsid w:val="00B075AD"/>
    <w:rsid w:val="00B0787B"/>
    <w:rsid w:val="00B07891"/>
    <w:rsid w:val="00B07980"/>
    <w:rsid w:val="00B07B25"/>
    <w:rsid w:val="00B07B63"/>
    <w:rsid w:val="00B07DA6"/>
    <w:rsid w:val="00B10795"/>
    <w:rsid w:val="00B10956"/>
    <w:rsid w:val="00B10E0B"/>
    <w:rsid w:val="00B11876"/>
    <w:rsid w:val="00B11BDB"/>
    <w:rsid w:val="00B120C0"/>
    <w:rsid w:val="00B124BB"/>
    <w:rsid w:val="00B12647"/>
    <w:rsid w:val="00B1287F"/>
    <w:rsid w:val="00B12922"/>
    <w:rsid w:val="00B12BBF"/>
    <w:rsid w:val="00B12F5A"/>
    <w:rsid w:val="00B1392B"/>
    <w:rsid w:val="00B13AF4"/>
    <w:rsid w:val="00B13F63"/>
    <w:rsid w:val="00B14196"/>
    <w:rsid w:val="00B1486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053"/>
    <w:rsid w:val="00B206CE"/>
    <w:rsid w:val="00B20DA0"/>
    <w:rsid w:val="00B20DB6"/>
    <w:rsid w:val="00B20E32"/>
    <w:rsid w:val="00B21041"/>
    <w:rsid w:val="00B21420"/>
    <w:rsid w:val="00B2149A"/>
    <w:rsid w:val="00B2158E"/>
    <w:rsid w:val="00B21FAC"/>
    <w:rsid w:val="00B2231F"/>
    <w:rsid w:val="00B223DF"/>
    <w:rsid w:val="00B22493"/>
    <w:rsid w:val="00B224A8"/>
    <w:rsid w:val="00B229BB"/>
    <w:rsid w:val="00B22C57"/>
    <w:rsid w:val="00B22EA9"/>
    <w:rsid w:val="00B23142"/>
    <w:rsid w:val="00B2360C"/>
    <w:rsid w:val="00B23832"/>
    <w:rsid w:val="00B2387E"/>
    <w:rsid w:val="00B23A31"/>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27C31"/>
    <w:rsid w:val="00B27FE3"/>
    <w:rsid w:val="00B30238"/>
    <w:rsid w:val="00B3044D"/>
    <w:rsid w:val="00B3050B"/>
    <w:rsid w:val="00B307F2"/>
    <w:rsid w:val="00B3082A"/>
    <w:rsid w:val="00B309B7"/>
    <w:rsid w:val="00B30A60"/>
    <w:rsid w:val="00B30ABF"/>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820"/>
    <w:rsid w:val="00B4095A"/>
    <w:rsid w:val="00B40BBE"/>
    <w:rsid w:val="00B40CAF"/>
    <w:rsid w:val="00B40D2F"/>
    <w:rsid w:val="00B4139F"/>
    <w:rsid w:val="00B41F13"/>
    <w:rsid w:val="00B429BA"/>
    <w:rsid w:val="00B42D85"/>
    <w:rsid w:val="00B42E79"/>
    <w:rsid w:val="00B433DE"/>
    <w:rsid w:val="00B4369C"/>
    <w:rsid w:val="00B437BB"/>
    <w:rsid w:val="00B44444"/>
    <w:rsid w:val="00B44A2B"/>
    <w:rsid w:val="00B4516E"/>
    <w:rsid w:val="00B45389"/>
    <w:rsid w:val="00B457E2"/>
    <w:rsid w:val="00B45889"/>
    <w:rsid w:val="00B458C2"/>
    <w:rsid w:val="00B4690A"/>
    <w:rsid w:val="00B46B08"/>
    <w:rsid w:val="00B4717F"/>
    <w:rsid w:val="00B4780B"/>
    <w:rsid w:val="00B47AF6"/>
    <w:rsid w:val="00B50F32"/>
    <w:rsid w:val="00B512C9"/>
    <w:rsid w:val="00B52051"/>
    <w:rsid w:val="00B5221E"/>
    <w:rsid w:val="00B5248C"/>
    <w:rsid w:val="00B526A3"/>
    <w:rsid w:val="00B528EC"/>
    <w:rsid w:val="00B52D73"/>
    <w:rsid w:val="00B53063"/>
    <w:rsid w:val="00B533C7"/>
    <w:rsid w:val="00B5356D"/>
    <w:rsid w:val="00B5361C"/>
    <w:rsid w:val="00B53682"/>
    <w:rsid w:val="00B5382A"/>
    <w:rsid w:val="00B538B9"/>
    <w:rsid w:val="00B53C55"/>
    <w:rsid w:val="00B53EE2"/>
    <w:rsid w:val="00B54457"/>
    <w:rsid w:val="00B54531"/>
    <w:rsid w:val="00B547F6"/>
    <w:rsid w:val="00B54FAF"/>
    <w:rsid w:val="00B55189"/>
    <w:rsid w:val="00B55347"/>
    <w:rsid w:val="00B55530"/>
    <w:rsid w:val="00B55A37"/>
    <w:rsid w:val="00B55E1C"/>
    <w:rsid w:val="00B56271"/>
    <w:rsid w:val="00B5677B"/>
    <w:rsid w:val="00B56881"/>
    <w:rsid w:val="00B56CB8"/>
    <w:rsid w:val="00B56D3B"/>
    <w:rsid w:val="00B56E85"/>
    <w:rsid w:val="00B56FB8"/>
    <w:rsid w:val="00B57901"/>
    <w:rsid w:val="00B57B00"/>
    <w:rsid w:val="00B57B44"/>
    <w:rsid w:val="00B57BDF"/>
    <w:rsid w:val="00B57E69"/>
    <w:rsid w:val="00B601AA"/>
    <w:rsid w:val="00B601AE"/>
    <w:rsid w:val="00B60C53"/>
    <w:rsid w:val="00B60DC1"/>
    <w:rsid w:val="00B60F9D"/>
    <w:rsid w:val="00B60FB8"/>
    <w:rsid w:val="00B61738"/>
    <w:rsid w:val="00B61B16"/>
    <w:rsid w:val="00B62003"/>
    <w:rsid w:val="00B62110"/>
    <w:rsid w:val="00B62425"/>
    <w:rsid w:val="00B62BAF"/>
    <w:rsid w:val="00B638DA"/>
    <w:rsid w:val="00B63AAB"/>
    <w:rsid w:val="00B63B96"/>
    <w:rsid w:val="00B63C15"/>
    <w:rsid w:val="00B63F44"/>
    <w:rsid w:val="00B6404F"/>
    <w:rsid w:val="00B64CD9"/>
    <w:rsid w:val="00B65160"/>
    <w:rsid w:val="00B6549C"/>
    <w:rsid w:val="00B6553F"/>
    <w:rsid w:val="00B6561B"/>
    <w:rsid w:val="00B6566B"/>
    <w:rsid w:val="00B65C8D"/>
    <w:rsid w:val="00B65DA8"/>
    <w:rsid w:val="00B65EFE"/>
    <w:rsid w:val="00B6658F"/>
    <w:rsid w:val="00B66B90"/>
    <w:rsid w:val="00B670BF"/>
    <w:rsid w:val="00B670E1"/>
    <w:rsid w:val="00B674B6"/>
    <w:rsid w:val="00B67A58"/>
    <w:rsid w:val="00B7023B"/>
    <w:rsid w:val="00B702FF"/>
    <w:rsid w:val="00B70436"/>
    <w:rsid w:val="00B70562"/>
    <w:rsid w:val="00B707E4"/>
    <w:rsid w:val="00B70D3B"/>
    <w:rsid w:val="00B71320"/>
    <w:rsid w:val="00B71B3E"/>
    <w:rsid w:val="00B71B90"/>
    <w:rsid w:val="00B71BB3"/>
    <w:rsid w:val="00B7210F"/>
    <w:rsid w:val="00B72438"/>
    <w:rsid w:val="00B72791"/>
    <w:rsid w:val="00B7283C"/>
    <w:rsid w:val="00B73397"/>
    <w:rsid w:val="00B73546"/>
    <w:rsid w:val="00B7377D"/>
    <w:rsid w:val="00B7386B"/>
    <w:rsid w:val="00B739CC"/>
    <w:rsid w:val="00B740EF"/>
    <w:rsid w:val="00B745AB"/>
    <w:rsid w:val="00B74861"/>
    <w:rsid w:val="00B74B2A"/>
    <w:rsid w:val="00B74B7C"/>
    <w:rsid w:val="00B75123"/>
    <w:rsid w:val="00B7514B"/>
    <w:rsid w:val="00B758C6"/>
    <w:rsid w:val="00B75A06"/>
    <w:rsid w:val="00B75B80"/>
    <w:rsid w:val="00B75C14"/>
    <w:rsid w:val="00B75D1F"/>
    <w:rsid w:val="00B76499"/>
    <w:rsid w:val="00B765CC"/>
    <w:rsid w:val="00B76A62"/>
    <w:rsid w:val="00B76FAE"/>
    <w:rsid w:val="00B77603"/>
    <w:rsid w:val="00B77C75"/>
    <w:rsid w:val="00B77F09"/>
    <w:rsid w:val="00B8027E"/>
    <w:rsid w:val="00B80545"/>
    <w:rsid w:val="00B80AA8"/>
    <w:rsid w:val="00B80AD7"/>
    <w:rsid w:val="00B80BE4"/>
    <w:rsid w:val="00B80CD3"/>
    <w:rsid w:val="00B81397"/>
    <w:rsid w:val="00B81AA9"/>
    <w:rsid w:val="00B81EC8"/>
    <w:rsid w:val="00B82061"/>
    <w:rsid w:val="00B8248A"/>
    <w:rsid w:val="00B82664"/>
    <w:rsid w:val="00B828B6"/>
    <w:rsid w:val="00B82971"/>
    <w:rsid w:val="00B82A0A"/>
    <w:rsid w:val="00B82EA0"/>
    <w:rsid w:val="00B83024"/>
    <w:rsid w:val="00B836F9"/>
    <w:rsid w:val="00B83743"/>
    <w:rsid w:val="00B8374F"/>
    <w:rsid w:val="00B83BCF"/>
    <w:rsid w:val="00B83E0A"/>
    <w:rsid w:val="00B84996"/>
    <w:rsid w:val="00B8504C"/>
    <w:rsid w:val="00B862EF"/>
    <w:rsid w:val="00B86500"/>
    <w:rsid w:val="00B8673F"/>
    <w:rsid w:val="00B8691D"/>
    <w:rsid w:val="00B870F1"/>
    <w:rsid w:val="00B8751C"/>
    <w:rsid w:val="00B876CB"/>
    <w:rsid w:val="00B8775E"/>
    <w:rsid w:val="00B902C1"/>
    <w:rsid w:val="00B903A1"/>
    <w:rsid w:val="00B90768"/>
    <w:rsid w:val="00B90893"/>
    <w:rsid w:val="00B9168D"/>
    <w:rsid w:val="00B9172A"/>
    <w:rsid w:val="00B91993"/>
    <w:rsid w:val="00B91D86"/>
    <w:rsid w:val="00B92658"/>
    <w:rsid w:val="00B926E9"/>
    <w:rsid w:val="00B927B5"/>
    <w:rsid w:val="00B92803"/>
    <w:rsid w:val="00B92A23"/>
    <w:rsid w:val="00B92BF0"/>
    <w:rsid w:val="00B9359C"/>
    <w:rsid w:val="00B93856"/>
    <w:rsid w:val="00B93B79"/>
    <w:rsid w:val="00B93FEB"/>
    <w:rsid w:val="00B942BD"/>
    <w:rsid w:val="00B94515"/>
    <w:rsid w:val="00B94A33"/>
    <w:rsid w:val="00B94F63"/>
    <w:rsid w:val="00B95327"/>
    <w:rsid w:val="00B95B75"/>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9DE"/>
    <w:rsid w:val="00BA0E6D"/>
    <w:rsid w:val="00BA1061"/>
    <w:rsid w:val="00BA12BF"/>
    <w:rsid w:val="00BA1490"/>
    <w:rsid w:val="00BA14FF"/>
    <w:rsid w:val="00BA156B"/>
    <w:rsid w:val="00BA1605"/>
    <w:rsid w:val="00BA1B36"/>
    <w:rsid w:val="00BA287A"/>
    <w:rsid w:val="00BA2A44"/>
    <w:rsid w:val="00BA2DDF"/>
    <w:rsid w:val="00BA2F29"/>
    <w:rsid w:val="00BA3616"/>
    <w:rsid w:val="00BA3AA5"/>
    <w:rsid w:val="00BA3B7E"/>
    <w:rsid w:val="00BA3BD6"/>
    <w:rsid w:val="00BA4241"/>
    <w:rsid w:val="00BA4391"/>
    <w:rsid w:val="00BA43C5"/>
    <w:rsid w:val="00BA4D0B"/>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326"/>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3DA5"/>
    <w:rsid w:val="00BB4405"/>
    <w:rsid w:val="00BB450E"/>
    <w:rsid w:val="00BB4B4F"/>
    <w:rsid w:val="00BB5509"/>
    <w:rsid w:val="00BB5913"/>
    <w:rsid w:val="00BB5B40"/>
    <w:rsid w:val="00BB5B68"/>
    <w:rsid w:val="00BB5B8A"/>
    <w:rsid w:val="00BB6023"/>
    <w:rsid w:val="00BB655F"/>
    <w:rsid w:val="00BB6DCE"/>
    <w:rsid w:val="00BB6F0A"/>
    <w:rsid w:val="00BB6FD7"/>
    <w:rsid w:val="00BB766C"/>
    <w:rsid w:val="00BB7EEF"/>
    <w:rsid w:val="00BC0244"/>
    <w:rsid w:val="00BC0602"/>
    <w:rsid w:val="00BC09D0"/>
    <w:rsid w:val="00BC0DC9"/>
    <w:rsid w:val="00BC0FB0"/>
    <w:rsid w:val="00BC15FC"/>
    <w:rsid w:val="00BC1BF9"/>
    <w:rsid w:val="00BC1F14"/>
    <w:rsid w:val="00BC2134"/>
    <w:rsid w:val="00BC2C8D"/>
    <w:rsid w:val="00BC3B0C"/>
    <w:rsid w:val="00BC3C62"/>
    <w:rsid w:val="00BC3F46"/>
    <w:rsid w:val="00BC4020"/>
    <w:rsid w:val="00BC49CD"/>
    <w:rsid w:val="00BC546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3CC"/>
    <w:rsid w:val="00BD14D3"/>
    <w:rsid w:val="00BD150E"/>
    <w:rsid w:val="00BD154F"/>
    <w:rsid w:val="00BD16A2"/>
    <w:rsid w:val="00BD1818"/>
    <w:rsid w:val="00BD1857"/>
    <w:rsid w:val="00BD19B4"/>
    <w:rsid w:val="00BD1B1A"/>
    <w:rsid w:val="00BD1ED5"/>
    <w:rsid w:val="00BD1F97"/>
    <w:rsid w:val="00BD225E"/>
    <w:rsid w:val="00BD22E1"/>
    <w:rsid w:val="00BD23E9"/>
    <w:rsid w:val="00BD2AF3"/>
    <w:rsid w:val="00BD34BB"/>
    <w:rsid w:val="00BD356A"/>
    <w:rsid w:val="00BD36AC"/>
    <w:rsid w:val="00BD3731"/>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6EE"/>
    <w:rsid w:val="00BD7C73"/>
    <w:rsid w:val="00BE01AD"/>
    <w:rsid w:val="00BE04A5"/>
    <w:rsid w:val="00BE0A86"/>
    <w:rsid w:val="00BE0BE3"/>
    <w:rsid w:val="00BE0BEA"/>
    <w:rsid w:val="00BE1950"/>
    <w:rsid w:val="00BE2571"/>
    <w:rsid w:val="00BE2751"/>
    <w:rsid w:val="00BE2793"/>
    <w:rsid w:val="00BE27D3"/>
    <w:rsid w:val="00BE28E7"/>
    <w:rsid w:val="00BE29C5"/>
    <w:rsid w:val="00BE2C50"/>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B97"/>
    <w:rsid w:val="00BE6DFC"/>
    <w:rsid w:val="00BE7094"/>
    <w:rsid w:val="00BE7160"/>
    <w:rsid w:val="00BE7455"/>
    <w:rsid w:val="00BE780B"/>
    <w:rsid w:val="00BF01F9"/>
    <w:rsid w:val="00BF0A04"/>
    <w:rsid w:val="00BF0A20"/>
    <w:rsid w:val="00BF0C82"/>
    <w:rsid w:val="00BF0D9D"/>
    <w:rsid w:val="00BF0F42"/>
    <w:rsid w:val="00BF162E"/>
    <w:rsid w:val="00BF18A7"/>
    <w:rsid w:val="00BF191E"/>
    <w:rsid w:val="00BF1E7D"/>
    <w:rsid w:val="00BF1F2E"/>
    <w:rsid w:val="00BF203C"/>
    <w:rsid w:val="00BF22B6"/>
    <w:rsid w:val="00BF23DD"/>
    <w:rsid w:val="00BF264D"/>
    <w:rsid w:val="00BF28C3"/>
    <w:rsid w:val="00BF2B62"/>
    <w:rsid w:val="00BF2BAA"/>
    <w:rsid w:val="00BF2CCE"/>
    <w:rsid w:val="00BF2E18"/>
    <w:rsid w:val="00BF2EC5"/>
    <w:rsid w:val="00BF2F5D"/>
    <w:rsid w:val="00BF3066"/>
    <w:rsid w:val="00BF35B1"/>
    <w:rsid w:val="00BF3903"/>
    <w:rsid w:val="00BF3A0B"/>
    <w:rsid w:val="00BF3BC0"/>
    <w:rsid w:val="00BF44D4"/>
    <w:rsid w:val="00BF4D9D"/>
    <w:rsid w:val="00BF4DA4"/>
    <w:rsid w:val="00BF52AD"/>
    <w:rsid w:val="00BF5756"/>
    <w:rsid w:val="00BF5778"/>
    <w:rsid w:val="00BF57DE"/>
    <w:rsid w:val="00BF5D87"/>
    <w:rsid w:val="00BF5E1E"/>
    <w:rsid w:val="00BF5ECF"/>
    <w:rsid w:val="00BF65CD"/>
    <w:rsid w:val="00BF6717"/>
    <w:rsid w:val="00BF730C"/>
    <w:rsid w:val="00BF7525"/>
    <w:rsid w:val="00BF759E"/>
    <w:rsid w:val="00BF7CF4"/>
    <w:rsid w:val="00BF7E75"/>
    <w:rsid w:val="00BF7F62"/>
    <w:rsid w:val="00C00A4F"/>
    <w:rsid w:val="00C01033"/>
    <w:rsid w:val="00C012F5"/>
    <w:rsid w:val="00C014C4"/>
    <w:rsid w:val="00C0287D"/>
    <w:rsid w:val="00C02D87"/>
    <w:rsid w:val="00C03951"/>
    <w:rsid w:val="00C03D86"/>
    <w:rsid w:val="00C04246"/>
    <w:rsid w:val="00C047B0"/>
    <w:rsid w:val="00C0483E"/>
    <w:rsid w:val="00C04C50"/>
    <w:rsid w:val="00C04DEA"/>
    <w:rsid w:val="00C0597C"/>
    <w:rsid w:val="00C05B57"/>
    <w:rsid w:val="00C05B94"/>
    <w:rsid w:val="00C05C59"/>
    <w:rsid w:val="00C05CFC"/>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316"/>
    <w:rsid w:val="00C1346B"/>
    <w:rsid w:val="00C134BA"/>
    <w:rsid w:val="00C13E2D"/>
    <w:rsid w:val="00C140F7"/>
    <w:rsid w:val="00C14361"/>
    <w:rsid w:val="00C14669"/>
    <w:rsid w:val="00C146B2"/>
    <w:rsid w:val="00C14DD9"/>
    <w:rsid w:val="00C150EB"/>
    <w:rsid w:val="00C15A13"/>
    <w:rsid w:val="00C15D91"/>
    <w:rsid w:val="00C15DF5"/>
    <w:rsid w:val="00C161F3"/>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52A"/>
    <w:rsid w:val="00C226E8"/>
    <w:rsid w:val="00C2319A"/>
    <w:rsid w:val="00C2413D"/>
    <w:rsid w:val="00C2419D"/>
    <w:rsid w:val="00C2477D"/>
    <w:rsid w:val="00C24E74"/>
    <w:rsid w:val="00C2505C"/>
    <w:rsid w:val="00C251D9"/>
    <w:rsid w:val="00C25432"/>
    <w:rsid w:val="00C254FE"/>
    <w:rsid w:val="00C255C2"/>
    <w:rsid w:val="00C25749"/>
    <w:rsid w:val="00C25915"/>
    <w:rsid w:val="00C25B9A"/>
    <w:rsid w:val="00C25C9E"/>
    <w:rsid w:val="00C25FC0"/>
    <w:rsid w:val="00C26C8E"/>
    <w:rsid w:val="00C270CC"/>
    <w:rsid w:val="00C271A6"/>
    <w:rsid w:val="00C2728B"/>
    <w:rsid w:val="00C272C4"/>
    <w:rsid w:val="00C27358"/>
    <w:rsid w:val="00C27473"/>
    <w:rsid w:val="00C2797A"/>
    <w:rsid w:val="00C30843"/>
    <w:rsid w:val="00C30987"/>
    <w:rsid w:val="00C30AFA"/>
    <w:rsid w:val="00C30B58"/>
    <w:rsid w:val="00C30B89"/>
    <w:rsid w:val="00C30D8E"/>
    <w:rsid w:val="00C30DEB"/>
    <w:rsid w:val="00C30E89"/>
    <w:rsid w:val="00C31358"/>
    <w:rsid w:val="00C31366"/>
    <w:rsid w:val="00C31439"/>
    <w:rsid w:val="00C31C12"/>
    <w:rsid w:val="00C31E6E"/>
    <w:rsid w:val="00C32243"/>
    <w:rsid w:val="00C324FF"/>
    <w:rsid w:val="00C32704"/>
    <w:rsid w:val="00C328E9"/>
    <w:rsid w:val="00C32A12"/>
    <w:rsid w:val="00C32AF1"/>
    <w:rsid w:val="00C3322C"/>
    <w:rsid w:val="00C3344C"/>
    <w:rsid w:val="00C33ED3"/>
    <w:rsid w:val="00C34A5D"/>
    <w:rsid w:val="00C34D97"/>
    <w:rsid w:val="00C34EAD"/>
    <w:rsid w:val="00C3507E"/>
    <w:rsid w:val="00C35370"/>
    <w:rsid w:val="00C359E1"/>
    <w:rsid w:val="00C35AC0"/>
    <w:rsid w:val="00C35BCB"/>
    <w:rsid w:val="00C35FAE"/>
    <w:rsid w:val="00C361C1"/>
    <w:rsid w:val="00C362EF"/>
    <w:rsid w:val="00C36605"/>
    <w:rsid w:val="00C36B01"/>
    <w:rsid w:val="00C36BCF"/>
    <w:rsid w:val="00C36C82"/>
    <w:rsid w:val="00C37BB6"/>
    <w:rsid w:val="00C37D0B"/>
    <w:rsid w:val="00C37DBE"/>
    <w:rsid w:val="00C4027A"/>
    <w:rsid w:val="00C408C5"/>
    <w:rsid w:val="00C4097C"/>
    <w:rsid w:val="00C40BD7"/>
    <w:rsid w:val="00C40EFB"/>
    <w:rsid w:val="00C40FD6"/>
    <w:rsid w:val="00C41864"/>
    <w:rsid w:val="00C41CD3"/>
    <w:rsid w:val="00C4238C"/>
    <w:rsid w:val="00C42B7C"/>
    <w:rsid w:val="00C42CCE"/>
    <w:rsid w:val="00C42D07"/>
    <w:rsid w:val="00C42DAD"/>
    <w:rsid w:val="00C434B3"/>
    <w:rsid w:val="00C4364B"/>
    <w:rsid w:val="00C43C5C"/>
    <w:rsid w:val="00C43E12"/>
    <w:rsid w:val="00C443F2"/>
    <w:rsid w:val="00C448BB"/>
    <w:rsid w:val="00C44AC4"/>
    <w:rsid w:val="00C44E9F"/>
    <w:rsid w:val="00C450A2"/>
    <w:rsid w:val="00C4516D"/>
    <w:rsid w:val="00C455E7"/>
    <w:rsid w:val="00C4577D"/>
    <w:rsid w:val="00C45EDF"/>
    <w:rsid w:val="00C4618A"/>
    <w:rsid w:val="00C46590"/>
    <w:rsid w:val="00C46DE1"/>
    <w:rsid w:val="00C46F79"/>
    <w:rsid w:val="00C46FC9"/>
    <w:rsid w:val="00C47261"/>
    <w:rsid w:val="00C474A3"/>
    <w:rsid w:val="00C50238"/>
    <w:rsid w:val="00C5030B"/>
    <w:rsid w:val="00C509E0"/>
    <w:rsid w:val="00C51011"/>
    <w:rsid w:val="00C51174"/>
    <w:rsid w:val="00C515D3"/>
    <w:rsid w:val="00C51B84"/>
    <w:rsid w:val="00C52067"/>
    <w:rsid w:val="00C52634"/>
    <w:rsid w:val="00C52B31"/>
    <w:rsid w:val="00C52FFC"/>
    <w:rsid w:val="00C5304D"/>
    <w:rsid w:val="00C532A1"/>
    <w:rsid w:val="00C537ED"/>
    <w:rsid w:val="00C53AA8"/>
    <w:rsid w:val="00C5431F"/>
    <w:rsid w:val="00C544C5"/>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08F8"/>
    <w:rsid w:val="00C61257"/>
    <w:rsid w:val="00C6136E"/>
    <w:rsid w:val="00C617D8"/>
    <w:rsid w:val="00C61968"/>
    <w:rsid w:val="00C61B60"/>
    <w:rsid w:val="00C621CB"/>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67C74"/>
    <w:rsid w:val="00C70152"/>
    <w:rsid w:val="00C701F5"/>
    <w:rsid w:val="00C70382"/>
    <w:rsid w:val="00C705E4"/>
    <w:rsid w:val="00C70786"/>
    <w:rsid w:val="00C7081B"/>
    <w:rsid w:val="00C70FF3"/>
    <w:rsid w:val="00C715E0"/>
    <w:rsid w:val="00C716A5"/>
    <w:rsid w:val="00C71D46"/>
    <w:rsid w:val="00C72E75"/>
    <w:rsid w:val="00C734A5"/>
    <w:rsid w:val="00C7376F"/>
    <w:rsid w:val="00C73B96"/>
    <w:rsid w:val="00C73C80"/>
    <w:rsid w:val="00C73FD8"/>
    <w:rsid w:val="00C74A5B"/>
    <w:rsid w:val="00C74D6F"/>
    <w:rsid w:val="00C74F1F"/>
    <w:rsid w:val="00C75A98"/>
    <w:rsid w:val="00C75E0F"/>
    <w:rsid w:val="00C7606C"/>
    <w:rsid w:val="00C76228"/>
    <w:rsid w:val="00C762BE"/>
    <w:rsid w:val="00C763B6"/>
    <w:rsid w:val="00C765D7"/>
    <w:rsid w:val="00C766E2"/>
    <w:rsid w:val="00C771FC"/>
    <w:rsid w:val="00C77B9A"/>
    <w:rsid w:val="00C80005"/>
    <w:rsid w:val="00C80C28"/>
    <w:rsid w:val="00C80C33"/>
    <w:rsid w:val="00C80F2F"/>
    <w:rsid w:val="00C827ED"/>
    <w:rsid w:val="00C83B22"/>
    <w:rsid w:val="00C83E19"/>
    <w:rsid w:val="00C845B7"/>
    <w:rsid w:val="00C858A1"/>
    <w:rsid w:val="00C85F31"/>
    <w:rsid w:val="00C8600E"/>
    <w:rsid w:val="00C86505"/>
    <w:rsid w:val="00C86F92"/>
    <w:rsid w:val="00C8742E"/>
    <w:rsid w:val="00C87484"/>
    <w:rsid w:val="00C874D1"/>
    <w:rsid w:val="00C876B5"/>
    <w:rsid w:val="00C90070"/>
    <w:rsid w:val="00C902AA"/>
    <w:rsid w:val="00C904DF"/>
    <w:rsid w:val="00C9058E"/>
    <w:rsid w:val="00C909AB"/>
    <w:rsid w:val="00C91429"/>
    <w:rsid w:val="00C91540"/>
    <w:rsid w:val="00C9158B"/>
    <w:rsid w:val="00C91703"/>
    <w:rsid w:val="00C91B1E"/>
    <w:rsid w:val="00C91C4E"/>
    <w:rsid w:val="00C91CF5"/>
    <w:rsid w:val="00C920F6"/>
    <w:rsid w:val="00C923FF"/>
    <w:rsid w:val="00C927C3"/>
    <w:rsid w:val="00C92C19"/>
    <w:rsid w:val="00C9345A"/>
    <w:rsid w:val="00C93AA0"/>
    <w:rsid w:val="00C94090"/>
    <w:rsid w:val="00C949F5"/>
    <w:rsid w:val="00C94FBE"/>
    <w:rsid w:val="00C95433"/>
    <w:rsid w:val="00C955D1"/>
    <w:rsid w:val="00C95AB8"/>
    <w:rsid w:val="00C95F0C"/>
    <w:rsid w:val="00C96891"/>
    <w:rsid w:val="00C968EB"/>
    <w:rsid w:val="00C9697F"/>
    <w:rsid w:val="00C96993"/>
    <w:rsid w:val="00C96D6C"/>
    <w:rsid w:val="00C96EE5"/>
    <w:rsid w:val="00C971DC"/>
    <w:rsid w:val="00C97601"/>
    <w:rsid w:val="00C97657"/>
    <w:rsid w:val="00CA1166"/>
    <w:rsid w:val="00CA1566"/>
    <w:rsid w:val="00CA1759"/>
    <w:rsid w:val="00CA18A7"/>
    <w:rsid w:val="00CA1A2F"/>
    <w:rsid w:val="00CA1C75"/>
    <w:rsid w:val="00CA1D01"/>
    <w:rsid w:val="00CA1D18"/>
    <w:rsid w:val="00CA1DB7"/>
    <w:rsid w:val="00CA1F0E"/>
    <w:rsid w:val="00CA220E"/>
    <w:rsid w:val="00CA2A66"/>
    <w:rsid w:val="00CA2AD6"/>
    <w:rsid w:val="00CA2FBC"/>
    <w:rsid w:val="00CA3229"/>
    <w:rsid w:val="00CA34F9"/>
    <w:rsid w:val="00CA39D7"/>
    <w:rsid w:val="00CA4545"/>
    <w:rsid w:val="00CA4884"/>
    <w:rsid w:val="00CA4B14"/>
    <w:rsid w:val="00CA4F56"/>
    <w:rsid w:val="00CA59B8"/>
    <w:rsid w:val="00CA6653"/>
    <w:rsid w:val="00CA6EE9"/>
    <w:rsid w:val="00CA77E7"/>
    <w:rsid w:val="00CA7FBB"/>
    <w:rsid w:val="00CB0597"/>
    <w:rsid w:val="00CB0687"/>
    <w:rsid w:val="00CB08DC"/>
    <w:rsid w:val="00CB0C25"/>
    <w:rsid w:val="00CB1B23"/>
    <w:rsid w:val="00CB1C0C"/>
    <w:rsid w:val="00CB1C2D"/>
    <w:rsid w:val="00CB1CA5"/>
    <w:rsid w:val="00CB1CC6"/>
    <w:rsid w:val="00CB1FB7"/>
    <w:rsid w:val="00CB2443"/>
    <w:rsid w:val="00CB2579"/>
    <w:rsid w:val="00CB258D"/>
    <w:rsid w:val="00CB2C78"/>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ED1"/>
    <w:rsid w:val="00CB7F5E"/>
    <w:rsid w:val="00CC0039"/>
    <w:rsid w:val="00CC0119"/>
    <w:rsid w:val="00CC091C"/>
    <w:rsid w:val="00CC0B00"/>
    <w:rsid w:val="00CC10BA"/>
    <w:rsid w:val="00CC11E1"/>
    <w:rsid w:val="00CC1266"/>
    <w:rsid w:val="00CC18C6"/>
    <w:rsid w:val="00CC19B9"/>
    <w:rsid w:val="00CC1AFD"/>
    <w:rsid w:val="00CC29B3"/>
    <w:rsid w:val="00CC2BDE"/>
    <w:rsid w:val="00CC2F9B"/>
    <w:rsid w:val="00CC31EC"/>
    <w:rsid w:val="00CC43B2"/>
    <w:rsid w:val="00CC54F6"/>
    <w:rsid w:val="00CC5A45"/>
    <w:rsid w:val="00CC5BE8"/>
    <w:rsid w:val="00CC5FB3"/>
    <w:rsid w:val="00CC65DB"/>
    <w:rsid w:val="00CC673D"/>
    <w:rsid w:val="00CC67A0"/>
    <w:rsid w:val="00CC67D4"/>
    <w:rsid w:val="00CC6E76"/>
    <w:rsid w:val="00CC731B"/>
    <w:rsid w:val="00CC7676"/>
    <w:rsid w:val="00CC7832"/>
    <w:rsid w:val="00CC7B75"/>
    <w:rsid w:val="00CC7BC7"/>
    <w:rsid w:val="00CC7E21"/>
    <w:rsid w:val="00CC7FEC"/>
    <w:rsid w:val="00CD02E6"/>
    <w:rsid w:val="00CD0B98"/>
    <w:rsid w:val="00CD102F"/>
    <w:rsid w:val="00CD1112"/>
    <w:rsid w:val="00CD1535"/>
    <w:rsid w:val="00CD1A91"/>
    <w:rsid w:val="00CD1F29"/>
    <w:rsid w:val="00CD2779"/>
    <w:rsid w:val="00CD2E4B"/>
    <w:rsid w:val="00CD3143"/>
    <w:rsid w:val="00CD35F3"/>
    <w:rsid w:val="00CD399C"/>
    <w:rsid w:val="00CD3CE5"/>
    <w:rsid w:val="00CD3CEB"/>
    <w:rsid w:val="00CD3D5F"/>
    <w:rsid w:val="00CD4119"/>
    <w:rsid w:val="00CD420A"/>
    <w:rsid w:val="00CD42BB"/>
    <w:rsid w:val="00CD42D7"/>
    <w:rsid w:val="00CD462E"/>
    <w:rsid w:val="00CD490E"/>
    <w:rsid w:val="00CD4FB9"/>
    <w:rsid w:val="00CD5284"/>
    <w:rsid w:val="00CD5946"/>
    <w:rsid w:val="00CD5BD2"/>
    <w:rsid w:val="00CD5F6D"/>
    <w:rsid w:val="00CD614D"/>
    <w:rsid w:val="00CD6279"/>
    <w:rsid w:val="00CD63DA"/>
    <w:rsid w:val="00CD6A39"/>
    <w:rsid w:val="00CD6B96"/>
    <w:rsid w:val="00CD6CA0"/>
    <w:rsid w:val="00CD7156"/>
    <w:rsid w:val="00CD71C6"/>
    <w:rsid w:val="00CD760E"/>
    <w:rsid w:val="00CE035E"/>
    <w:rsid w:val="00CE0C01"/>
    <w:rsid w:val="00CE0F1A"/>
    <w:rsid w:val="00CE0F58"/>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4EBB"/>
    <w:rsid w:val="00CE54DA"/>
    <w:rsid w:val="00CE5F7A"/>
    <w:rsid w:val="00CE61A8"/>
    <w:rsid w:val="00CE6C61"/>
    <w:rsid w:val="00CE6E54"/>
    <w:rsid w:val="00CE6F2A"/>
    <w:rsid w:val="00CE713D"/>
    <w:rsid w:val="00CE7BD0"/>
    <w:rsid w:val="00CE7E48"/>
    <w:rsid w:val="00CF0247"/>
    <w:rsid w:val="00CF036F"/>
    <w:rsid w:val="00CF063E"/>
    <w:rsid w:val="00CF065E"/>
    <w:rsid w:val="00CF09AC"/>
    <w:rsid w:val="00CF12E0"/>
    <w:rsid w:val="00CF1F26"/>
    <w:rsid w:val="00CF1F40"/>
    <w:rsid w:val="00CF26A1"/>
    <w:rsid w:val="00CF2886"/>
    <w:rsid w:val="00CF2ABF"/>
    <w:rsid w:val="00CF2EBB"/>
    <w:rsid w:val="00CF3444"/>
    <w:rsid w:val="00CF3659"/>
    <w:rsid w:val="00CF3F6E"/>
    <w:rsid w:val="00CF43FE"/>
    <w:rsid w:val="00CF4C20"/>
    <w:rsid w:val="00CF5159"/>
    <w:rsid w:val="00CF51AD"/>
    <w:rsid w:val="00CF57B2"/>
    <w:rsid w:val="00CF5C7A"/>
    <w:rsid w:val="00CF603F"/>
    <w:rsid w:val="00CF67DF"/>
    <w:rsid w:val="00CF68B1"/>
    <w:rsid w:val="00CF6922"/>
    <w:rsid w:val="00CF6C84"/>
    <w:rsid w:val="00CF6D76"/>
    <w:rsid w:val="00CF7000"/>
    <w:rsid w:val="00CF7318"/>
    <w:rsid w:val="00CF73A4"/>
    <w:rsid w:val="00CF7747"/>
    <w:rsid w:val="00CF7A36"/>
    <w:rsid w:val="00CF7CF7"/>
    <w:rsid w:val="00D00689"/>
    <w:rsid w:val="00D00C59"/>
    <w:rsid w:val="00D0103D"/>
    <w:rsid w:val="00D0138C"/>
    <w:rsid w:val="00D01545"/>
    <w:rsid w:val="00D01806"/>
    <w:rsid w:val="00D018FD"/>
    <w:rsid w:val="00D01B4F"/>
    <w:rsid w:val="00D02183"/>
    <w:rsid w:val="00D02410"/>
    <w:rsid w:val="00D026E7"/>
    <w:rsid w:val="00D026EF"/>
    <w:rsid w:val="00D0293F"/>
    <w:rsid w:val="00D02A71"/>
    <w:rsid w:val="00D02BD5"/>
    <w:rsid w:val="00D02F06"/>
    <w:rsid w:val="00D030D5"/>
    <w:rsid w:val="00D033CA"/>
    <w:rsid w:val="00D039FC"/>
    <w:rsid w:val="00D03D23"/>
    <w:rsid w:val="00D04076"/>
    <w:rsid w:val="00D04180"/>
    <w:rsid w:val="00D0452E"/>
    <w:rsid w:val="00D0535B"/>
    <w:rsid w:val="00D05416"/>
    <w:rsid w:val="00D05502"/>
    <w:rsid w:val="00D056C0"/>
    <w:rsid w:val="00D05892"/>
    <w:rsid w:val="00D058A3"/>
    <w:rsid w:val="00D05BAE"/>
    <w:rsid w:val="00D05C64"/>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8A8"/>
    <w:rsid w:val="00D10A3A"/>
    <w:rsid w:val="00D10BA1"/>
    <w:rsid w:val="00D10CAE"/>
    <w:rsid w:val="00D1112F"/>
    <w:rsid w:val="00D1155F"/>
    <w:rsid w:val="00D11669"/>
    <w:rsid w:val="00D1184C"/>
    <w:rsid w:val="00D11856"/>
    <w:rsid w:val="00D11A2C"/>
    <w:rsid w:val="00D11B5D"/>
    <w:rsid w:val="00D11BDF"/>
    <w:rsid w:val="00D124E5"/>
    <w:rsid w:val="00D12ACC"/>
    <w:rsid w:val="00D13044"/>
    <w:rsid w:val="00D13090"/>
    <w:rsid w:val="00D13526"/>
    <w:rsid w:val="00D13655"/>
    <w:rsid w:val="00D13749"/>
    <w:rsid w:val="00D14121"/>
    <w:rsid w:val="00D1444D"/>
    <w:rsid w:val="00D14D48"/>
    <w:rsid w:val="00D14E24"/>
    <w:rsid w:val="00D14EE7"/>
    <w:rsid w:val="00D14F29"/>
    <w:rsid w:val="00D14F40"/>
    <w:rsid w:val="00D15210"/>
    <w:rsid w:val="00D15362"/>
    <w:rsid w:val="00D1607A"/>
    <w:rsid w:val="00D16623"/>
    <w:rsid w:val="00D16A40"/>
    <w:rsid w:val="00D16A9F"/>
    <w:rsid w:val="00D16DEC"/>
    <w:rsid w:val="00D16E03"/>
    <w:rsid w:val="00D1715D"/>
    <w:rsid w:val="00D175A9"/>
    <w:rsid w:val="00D17A34"/>
    <w:rsid w:val="00D17F9A"/>
    <w:rsid w:val="00D2011A"/>
    <w:rsid w:val="00D207D6"/>
    <w:rsid w:val="00D20BB8"/>
    <w:rsid w:val="00D21275"/>
    <w:rsid w:val="00D21378"/>
    <w:rsid w:val="00D214E7"/>
    <w:rsid w:val="00D21CA0"/>
    <w:rsid w:val="00D21CD3"/>
    <w:rsid w:val="00D21E8A"/>
    <w:rsid w:val="00D2267C"/>
    <w:rsid w:val="00D22895"/>
    <w:rsid w:val="00D22CFE"/>
    <w:rsid w:val="00D23005"/>
    <w:rsid w:val="00D2333E"/>
    <w:rsid w:val="00D2380D"/>
    <w:rsid w:val="00D23D0E"/>
    <w:rsid w:val="00D24D9F"/>
    <w:rsid w:val="00D25604"/>
    <w:rsid w:val="00D25B8C"/>
    <w:rsid w:val="00D26FC2"/>
    <w:rsid w:val="00D270B3"/>
    <w:rsid w:val="00D27135"/>
    <w:rsid w:val="00D2725B"/>
    <w:rsid w:val="00D30063"/>
    <w:rsid w:val="00D305FA"/>
    <w:rsid w:val="00D309C8"/>
    <w:rsid w:val="00D30DFC"/>
    <w:rsid w:val="00D31D2C"/>
    <w:rsid w:val="00D31F0E"/>
    <w:rsid w:val="00D3264A"/>
    <w:rsid w:val="00D329DD"/>
    <w:rsid w:val="00D32A6E"/>
    <w:rsid w:val="00D32E8E"/>
    <w:rsid w:val="00D33354"/>
    <w:rsid w:val="00D33742"/>
    <w:rsid w:val="00D33F14"/>
    <w:rsid w:val="00D34079"/>
    <w:rsid w:val="00D34502"/>
    <w:rsid w:val="00D34734"/>
    <w:rsid w:val="00D34820"/>
    <w:rsid w:val="00D34F33"/>
    <w:rsid w:val="00D3542A"/>
    <w:rsid w:val="00D35491"/>
    <w:rsid w:val="00D35677"/>
    <w:rsid w:val="00D35733"/>
    <w:rsid w:val="00D35F5A"/>
    <w:rsid w:val="00D3614C"/>
    <w:rsid w:val="00D3659C"/>
    <w:rsid w:val="00D3697A"/>
    <w:rsid w:val="00D370E5"/>
    <w:rsid w:val="00D37164"/>
    <w:rsid w:val="00D37659"/>
    <w:rsid w:val="00D37A7D"/>
    <w:rsid w:val="00D37D9C"/>
    <w:rsid w:val="00D40641"/>
    <w:rsid w:val="00D40820"/>
    <w:rsid w:val="00D40DF5"/>
    <w:rsid w:val="00D41403"/>
    <w:rsid w:val="00D41678"/>
    <w:rsid w:val="00D41FB8"/>
    <w:rsid w:val="00D42003"/>
    <w:rsid w:val="00D42E4A"/>
    <w:rsid w:val="00D42E52"/>
    <w:rsid w:val="00D42FB0"/>
    <w:rsid w:val="00D4352B"/>
    <w:rsid w:val="00D43AC8"/>
    <w:rsid w:val="00D43B44"/>
    <w:rsid w:val="00D43C10"/>
    <w:rsid w:val="00D43D05"/>
    <w:rsid w:val="00D44321"/>
    <w:rsid w:val="00D44334"/>
    <w:rsid w:val="00D4447C"/>
    <w:rsid w:val="00D44859"/>
    <w:rsid w:val="00D44C91"/>
    <w:rsid w:val="00D456E2"/>
    <w:rsid w:val="00D45786"/>
    <w:rsid w:val="00D45A41"/>
    <w:rsid w:val="00D45ADC"/>
    <w:rsid w:val="00D45DE4"/>
    <w:rsid w:val="00D460F1"/>
    <w:rsid w:val="00D46251"/>
    <w:rsid w:val="00D468F2"/>
    <w:rsid w:val="00D46A24"/>
    <w:rsid w:val="00D46F2C"/>
    <w:rsid w:val="00D472AF"/>
    <w:rsid w:val="00D4761C"/>
    <w:rsid w:val="00D47C8E"/>
    <w:rsid w:val="00D47F05"/>
    <w:rsid w:val="00D47FF7"/>
    <w:rsid w:val="00D500BD"/>
    <w:rsid w:val="00D5017C"/>
    <w:rsid w:val="00D503C0"/>
    <w:rsid w:val="00D50917"/>
    <w:rsid w:val="00D51001"/>
    <w:rsid w:val="00D5156B"/>
    <w:rsid w:val="00D519BB"/>
    <w:rsid w:val="00D51DD0"/>
    <w:rsid w:val="00D5273C"/>
    <w:rsid w:val="00D528BB"/>
    <w:rsid w:val="00D53636"/>
    <w:rsid w:val="00D536EF"/>
    <w:rsid w:val="00D538D4"/>
    <w:rsid w:val="00D538D8"/>
    <w:rsid w:val="00D53AE5"/>
    <w:rsid w:val="00D548E0"/>
    <w:rsid w:val="00D54DBF"/>
    <w:rsid w:val="00D5556B"/>
    <w:rsid w:val="00D55628"/>
    <w:rsid w:val="00D55663"/>
    <w:rsid w:val="00D5594A"/>
    <w:rsid w:val="00D559B3"/>
    <w:rsid w:val="00D56808"/>
    <w:rsid w:val="00D57193"/>
    <w:rsid w:val="00D573B4"/>
    <w:rsid w:val="00D5745E"/>
    <w:rsid w:val="00D5799F"/>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1"/>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BC9"/>
    <w:rsid w:val="00D80D2C"/>
    <w:rsid w:val="00D80DD3"/>
    <w:rsid w:val="00D817B5"/>
    <w:rsid w:val="00D81894"/>
    <w:rsid w:val="00D82181"/>
    <w:rsid w:val="00D824DF"/>
    <w:rsid w:val="00D82774"/>
    <w:rsid w:val="00D82A76"/>
    <w:rsid w:val="00D82C6F"/>
    <w:rsid w:val="00D83191"/>
    <w:rsid w:val="00D831F1"/>
    <w:rsid w:val="00D8336B"/>
    <w:rsid w:val="00D835C6"/>
    <w:rsid w:val="00D835CD"/>
    <w:rsid w:val="00D83BD4"/>
    <w:rsid w:val="00D83BFB"/>
    <w:rsid w:val="00D83C93"/>
    <w:rsid w:val="00D841D6"/>
    <w:rsid w:val="00D84DD7"/>
    <w:rsid w:val="00D854F7"/>
    <w:rsid w:val="00D85DF7"/>
    <w:rsid w:val="00D86022"/>
    <w:rsid w:val="00D8613A"/>
    <w:rsid w:val="00D862B0"/>
    <w:rsid w:val="00D86B2E"/>
    <w:rsid w:val="00D86BBA"/>
    <w:rsid w:val="00D86DB1"/>
    <w:rsid w:val="00D86F77"/>
    <w:rsid w:val="00D872C1"/>
    <w:rsid w:val="00D874AE"/>
    <w:rsid w:val="00D87830"/>
    <w:rsid w:val="00D87866"/>
    <w:rsid w:val="00D87A96"/>
    <w:rsid w:val="00D87E3C"/>
    <w:rsid w:val="00D9006A"/>
    <w:rsid w:val="00D901A5"/>
    <w:rsid w:val="00D902A0"/>
    <w:rsid w:val="00D902DD"/>
    <w:rsid w:val="00D9044A"/>
    <w:rsid w:val="00D904EC"/>
    <w:rsid w:val="00D90663"/>
    <w:rsid w:val="00D907D7"/>
    <w:rsid w:val="00D90BFB"/>
    <w:rsid w:val="00D90FFA"/>
    <w:rsid w:val="00D910FE"/>
    <w:rsid w:val="00D9150D"/>
    <w:rsid w:val="00D91CEB"/>
    <w:rsid w:val="00D91F7E"/>
    <w:rsid w:val="00D9209C"/>
    <w:rsid w:val="00D92719"/>
    <w:rsid w:val="00D92B1C"/>
    <w:rsid w:val="00D931C3"/>
    <w:rsid w:val="00D93E1C"/>
    <w:rsid w:val="00D94023"/>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AA4"/>
    <w:rsid w:val="00DA1F6B"/>
    <w:rsid w:val="00DA1F8E"/>
    <w:rsid w:val="00DA2A2F"/>
    <w:rsid w:val="00DA2BA1"/>
    <w:rsid w:val="00DA3537"/>
    <w:rsid w:val="00DA3A0F"/>
    <w:rsid w:val="00DA41DF"/>
    <w:rsid w:val="00DA42A8"/>
    <w:rsid w:val="00DA49C5"/>
    <w:rsid w:val="00DA4A20"/>
    <w:rsid w:val="00DA4F0F"/>
    <w:rsid w:val="00DA5902"/>
    <w:rsid w:val="00DA6459"/>
    <w:rsid w:val="00DA64FC"/>
    <w:rsid w:val="00DA6961"/>
    <w:rsid w:val="00DA6A1D"/>
    <w:rsid w:val="00DA6D04"/>
    <w:rsid w:val="00DA6F2A"/>
    <w:rsid w:val="00DA70A2"/>
    <w:rsid w:val="00DA751C"/>
    <w:rsid w:val="00DA75D8"/>
    <w:rsid w:val="00DA7A00"/>
    <w:rsid w:val="00DA7A4B"/>
    <w:rsid w:val="00DA7ACC"/>
    <w:rsid w:val="00DB09E6"/>
    <w:rsid w:val="00DB0F93"/>
    <w:rsid w:val="00DB17F5"/>
    <w:rsid w:val="00DB19B1"/>
    <w:rsid w:val="00DB230F"/>
    <w:rsid w:val="00DB278D"/>
    <w:rsid w:val="00DB2A8D"/>
    <w:rsid w:val="00DB2AD1"/>
    <w:rsid w:val="00DB2F5C"/>
    <w:rsid w:val="00DB317D"/>
    <w:rsid w:val="00DB38A0"/>
    <w:rsid w:val="00DB3C59"/>
    <w:rsid w:val="00DB3CBC"/>
    <w:rsid w:val="00DB4162"/>
    <w:rsid w:val="00DB49DE"/>
    <w:rsid w:val="00DB4BD2"/>
    <w:rsid w:val="00DB4D7D"/>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6"/>
    <w:rsid w:val="00DC2D5C"/>
    <w:rsid w:val="00DC2DD8"/>
    <w:rsid w:val="00DC2F5F"/>
    <w:rsid w:val="00DC2F74"/>
    <w:rsid w:val="00DC3078"/>
    <w:rsid w:val="00DC3086"/>
    <w:rsid w:val="00DC30C8"/>
    <w:rsid w:val="00DC34EA"/>
    <w:rsid w:val="00DC37BD"/>
    <w:rsid w:val="00DC3889"/>
    <w:rsid w:val="00DC3AEA"/>
    <w:rsid w:val="00DC3C99"/>
    <w:rsid w:val="00DC4118"/>
    <w:rsid w:val="00DC42AF"/>
    <w:rsid w:val="00DC4361"/>
    <w:rsid w:val="00DC455B"/>
    <w:rsid w:val="00DC4B81"/>
    <w:rsid w:val="00DC4B93"/>
    <w:rsid w:val="00DC5F11"/>
    <w:rsid w:val="00DC5FAE"/>
    <w:rsid w:val="00DC5FF9"/>
    <w:rsid w:val="00DC62BC"/>
    <w:rsid w:val="00DC62C6"/>
    <w:rsid w:val="00DC6901"/>
    <w:rsid w:val="00DC6BD0"/>
    <w:rsid w:val="00DC6C10"/>
    <w:rsid w:val="00DC6F5D"/>
    <w:rsid w:val="00DC71F7"/>
    <w:rsid w:val="00DC7231"/>
    <w:rsid w:val="00DC787B"/>
    <w:rsid w:val="00DC78B2"/>
    <w:rsid w:val="00DC7D6B"/>
    <w:rsid w:val="00DC7E60"/>
    <w:rsid w:val="00DD09DC"/>
    <w:rsid w:val="00DD12E2"/>
    <w:rsid w:val="00DD16E7"/>
    <w:rsid w:val="00DD177B"/>
    <w:rsid w:val="00DD19EF"/>
    <w:rsid w:val="00DD1CBF"/>
    <w:rsid w:val="00DD22AA"/>
    <w:rsid w:val="00DD242F"/>
    <w:rsid w:val="00DD2534"/>
    <w:rsid w:val="00DD2D60"/>
    <w:rsid w:val="00DD3022"/>
    <w:rsid w:val="00DD319B"/>
    <w:rsid w:val="00DD3361"/>
    <w:rsid w:val="00DD37D5"/>
    <w:rsid w:val="00DD38FB"/>
    <w:rsid w:val="00DD397F"/>
    <w:rsid w:val="00DD3D5C"/>
    <w:rsid w:val="00DD4200"/>
    <w:rsid w:val="00DD4656"/>
    <w:rsid w:val="00DD47D8"/>
    <w:rsid w:val="00DD482D"/>
    <w:rsid w:val="00DD54FD"/>
    <w:rsid w:val="00DD5A6E"/>
    <w:rsid w:val="00DD5C06"/>
    <w:rsid w:val="00DD5D1D"/>
    <w:rsid w:val="00DD5DD0"/>
    <w:rsid w:val="00DD6363"/>
    <w:rsid w:val="00DD63FD"/>
    <w:rsid w:val="00DD6ACB"/>
    <w:rsid w:val="00DD6E3B"/>
    <w:rsid w:val="00DD70A7"/>
    <w:rsid w:val="00DD7238"/>
    <w:rsid w:val="00DD72BB"/>
    <w:rsid w:val="00DD735B"/>
    <w:rsid w:val="00DD73DA"/>
    <w:rsid w:val="00DD75DF"/>
    <w:rsid w:val="00DD7833"/>
    <w:rsid w:val="00DD7CAA"/>
    <w:rsid w:val="00DE03C3"/>
    <w:rsid w:val="00DE07DE"/>
    <w:rsid w:val="00DE0987"/>
    <w:rsid w:val="00DE09EA"/>
    <w:rsid w:val="00DE0D2B"/>
    <w:rsid w:val="00DE0E1F"/>
    <w:rsid w:val="00DE14DB"/>
    <w:rsid w:val="00DE1BB0"/>
    <w:rsid w:val="00DE20CE"/>
    <w:rsid w:val="00DE220C"/>
    <w:rsid w:val="00DE27B9"/>
    <w:rsid w:val="00DE291C"/>
    <w:rsid w:val="00DE3281"/>
    <w:rsid w:val="00DE32BD"/>
    <w:rsid w:val="00DE41FD"/>
    <w:rsid w:val="00DE4C6A"/>
    <w:rsid w:val="00DE4F04"/>
    <w:rsid w:val="00DE522B"/>
    <w:rsid w:val="00DE5C5D"/>
    <w:rsid w:val="00DE6E67"/>
    <w:rsid w:val="00DE710A"/>
    <w:rsid w:val="00DE79CA"/>
    <w:rsid w:val="00DE7F6D"/>
    <w:rsid w:val="00DF04F9"/>
    <w:rsid w:val="00DF0B12"/>
    <w:rsid w:val="00DF0C0A"/>
    <w:rsid w:val="00DF11CA"/>
    <w:rsid w:val="00DF1784"/>
    <w:rsid w:val="00DF2132"/>
    <w:rsid w:val="00DF2161"/>
    <w:rsid w:val="00DF21D2"/>
    <w:rsid w:val="00DF23FF"/>
    <w:rsid w:val="00DF2488"/>
    <w:rsid w:val="00DF254F"/>
    <w:rsid w:val="00DF26F1"/>
    <w:rsid w:val="00DF27D5"/>
    <w:rsid w:val="00DF2CC8"/>
    <w:rsid w:val="00DF2D87"/>
    <w:rsid w:val="00DF2EF3"/>
    <w:rsid w:val="00DF3A66"/>
    <w:rsid w:val="00DF413F"/>
    <w:rsid w:val="00DF417E"/>
    <w:rsid w:val="00DF41F4"/>
    <w:rsid w:val="00DF439C"/>
    <w:rsid w:val="00DF44B4"/>
    <w:rsid w:val="00DF4642"/>
    <w:rsid w:val="00DF4993"/>
    <w:rsid w:val="00DF4A19"/>
    <w:rsid w:val="00DF4B20"/>
    <w:rsid w:val="00DF4E4F"/>
    <w:rsid w:val="00DF52EB"/>
    <w:rsid w:val="00DF5489"/>
    <w:rsid w:val="00DF54C2"/>
    <w:rsid w:val="00DF5538"/>
    <w:rsid w:val="00DF58D4"/>
    <w:rsid w:val="00DF5DCE"/>
    <w:rsid w:val="00DF5FCB"/>
    <w:rsid w:val="00DF67BA"/>
    <w:rsid w:val="00DF68B6"/>
    <w:rsid w:val="00DF69DF"/>
    <w:rsid w:val="00DF7419"/>
    <w:rsid w:val="00DF7628"/>
    <w:rsid w:val="00DF777B"/>
    <w:rsid w:val="00DF7FED"/>
    <w:rsid w:val="00E0000B"/>
    <w:rsid w:val="00E00725"/>
    <w:rsid w:val="00E008B2"/>
    <w:rsid w:val="00E00B08"/>
    <w:rsid w:val="00E00D33"/>
    <w:rsid w:val="00E011D4"/>
    <w:rsid w:val="00E027A0"/>
    <w:rsid w:val="00E02965"/>
    <w:rsid w:val="00E03055"/>
    <w:rsid w:val="00E03063"/>
    <w:rsid w:val="00E03599"/>
    <w:rsid w:val="00E03B69"/>
    <w:rsid w:val="00E0438E"/>
    <w:rsid w:val="00E04631"/>
    <w:rsid w:val="00E04FDF"/>
    <w:rsid w:val="00E05618"/>
    <w:rsid w:val="00E05786"/>
    <w:rsid w:val="00E05EB7"/>
    <w:rsid w:val="00E0650D"/>
    <w:rsid w:val="00E069FF"/>
    <w:rsid w:val="00E06B90"/>
    <w:rsid w:val="00E06C3E"/>
    <w:rsid w:val="00E06C46"/>
    <w:rsid w:val="00E06E11"/>
    <w:rsid w:val="00E06F45"/>
    <w:rsid w:val="00E0707C"/>
    <w:rsid w:val="00E07792"/>
    <w:rsid w:val="00E0783E"/>
    <w:rsid w:val="00E07915"/>
    <w:rsid w:val="00E07A71"/>
    <w:rsid w:val="00E10B17"/>
    <w:rsid w:val="00E10B2C"/>
    <w:rsid w:val="00E10F3E"/>
    <w:rsid w:val="00E10FC6"/>
    <w:rsid w:val="00E11351"/>
    <w:rsid w:val="00E11BCD"/>
    <w:rsid w:val="00E11F35"/>
    <w:rsid w:val="00E12115"/>
    <w:rsid w:val="00E122D6"/>
    <w:rsid w:val="00E12340"/>
    <w:rsid w:val="00E1279C"/>
    <w:rsid w:val="00E12C2C"/>
    <w:rsid w:val="00E12E8A"/>
    <w:rsid w:val="00E132A2"/>
    <w:rsid w:val="00E135E3"/>
    <w:rsid w:val="00E140DB"/>
    <w:rsid w:val="00E14410"/>
    <w:rsid w:val="00E14D79"/>
    <w:rsid w:val="00E150D2"/>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4FB"/>
    <w:rsid w:val="00E21688"/>
    <w:rsid w:val="00E22111"/>
    <w:rsid w:val="00E222FC"/>
    <w:rsid w:val="00E223D9"/>
    <w:rsid w:val="00E22CB9"/>
    <w:rsid w:val="00E22F11"/>
    <w:rsid w:val="00E2372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D46"/>
    <w:rsid w:val="00E27F2C"/>
    <w:rsid w:val="00E301D1"/>
    <w:rsid w:val="00E30EAD"/>
    <w:rsid w:val="00E30EE0"/>
    <w:rsid w:val="00E30F72"/>
    <w:rsid w:val="00E313C0"/>
    <w:rsid w:val="00E31B8A"/>
    <w:rsid w:val="00E3206C"/>
    <w:rsid w:val="00E3215F"/>
    <w:rsid w:val="00E32A05"/>
    <w:rsid w:val="00E32BE3"/>
    <w:rsid w:val="00E32E70"/>
    <w:rsid w:val="00E330CB"/>
    <w:rsid w:val="00E33172"/>
    <w:rsid w:val="00E334AB"/>
    <w:rsid w:val="00E3371C"/>
    <w:rsid w:val="00E34147"/>
    <w:rsid w:val="00E34CB6"/>
    <w:rsid w:val="00E34D35"/>
    <w:rsid w:val="00E3515A"/>
    <w:rsid w:val="00E3585C"/>
    <w:rsid w:val="00E35F9D"/>
    <w:rsid w:val="00E3606E"/>
    <w:rsid w:val="00E368B6"/>
    <w:rsid w:val="00E36E2C"/>
    <w:rsid w:val="00E36ECB"/>
    <w:rsid w:val="00E36F87"/>
    <w:rsid w:val="00E3707E"/>
    <w:rsid w:val="00E37291"/>
    <w:rsid w:val="00E37420"/>
    <w:rsid w:val="00E37602"/>
    <w:rsid w:val="00E37C0C"/>
    <w:rsid w:val="00E4061B"/>
    <w:rsid w:val="00E40C05"/>
    <w:rsid w:val="00E40C6C"/>
    <w:rsid w:val="00E410D6"/>
    <w:rsid w:val="00E417BC"/>
    <w:rsid w:val="00E41A79"/>
    <w:rsid w:val="00E426DA"/>
    <w:rsid w:val="00E4281C"/>
    <w:rsid w:val="00E42A76"/>
    <w:rsid w:val="00E42B3B"/>
    <w:rsid w:val="00E42C94"/>
    <w:rsid w:val="00E43398"/>
    <w:rsid w:val="00E433BE"/>
    <w:rsid w:val="00E436CF"/>
    <w:rsid w:val="00E437BC"/>
    <w:rsid w:val="00E43977"/>
    <w:rsid w:val="00E43C9E"/>
    <w:rsid w:val="00E43CD5"/>
    <w:rsid w:val="00E4522B"/>
    <w:rsid w:val="00E4591C"/>
    <w:rsid w:val="00E45E10"/>
    <w:rsid w:val="00E4630A"/>
    <w:rsid w:val="00E46901"/>
    <w:rsid w:val="00E469DD"/>
    <w:rsid w:val="00E46C23"/>
    <w:rsid w:val="00E473E7"/>
    <w:rsid w:val="00E47A67"/>
    <w:rsid w:val="00E47A98"/>
    <w:rsid w:val="00E47D1E"/>
    <w:rsid w:val="00E50111"/>
    <w:rsid w:val="00E50756"/>
    <w:rsid w:val="00E50CB1"/>
    <w:rsid w:val="00E50E07"/>
    <w:rsid w:val="00E50E0D"/>
    <w:rsid w:val="00E51202"/>
    <w:rsid w:val="00E513DD"/>
    <w:rsid w:val="00E5145C"/>
    <w:rsid w:val="00E514AA"/>
    <w:rsid w:val="00E5164B"/>
    <w:rsid w:val="00E516F2"/>
    <w:rsid w:val="00E51954"/>
    <w:rsid w:val="00E51A78"/>
    <w:rsid w:val="00E52159"/>
    <w:rsid w:val="00E52224"/>
    <w:rsid w:val="00E52360"/>
    <w:rsid w:val="00E52857"/>
    <w:rsid w:val="00E52DEF"/>
    <w:rsid w:val="00E5396F"/>
    <w:rsid w:val="00E53C6F"/>
    <w:rsid w:val="00E53DB3"/>
    <w:rsid w:val="00E542B6"/>
    <w:rsid w:val="00E54971"/>
    <w:rsid w:val="00E549B0"/>
    <w:rsid w:val="00E54CA9"/>
    <w:rsid w:val="00E550C7"/>
    <w:rsid w:val="00E55516"/>
    <w:rsid w:val="00E55732"/>
    <w:rsid w:val="00E55B62"/>
    <w:rsid w:val="00E55F48"/>
    <w:rsid w:val="00E561AA"/>
    <w:rsid w:val="00E562E6"/>
    <w:rsid w:val="00E56311"/>
    <w:rsid w:val="00E56586"/>
    <w:rsid w:val="00E5662B"/>
    <w:rsid w:val="00E5721E"/>
    <w:rsid w:val="00E5734B"/>
    <w:rsid w:val="00E57739"/>
    <w:rsid w:val="00E577BD"/>
    <w:rsid w:val="00E57A91"/>
    <w:rsid w:val="00E57BBE"/>
    <w:rsid w:val="00E57DCD"/>
    <w:rsid w:val="00E605ED"/>
    <w:rsid w:val="00E6099F"/>
    <w:rsid w:val="00E60BE7"/>
    <w:rsid w:val="00E60C82"/>
    <w:rsid w:val="00E60DE1"/>
    <w:rsid w:val="00E60DF1"/>
    <w:rsid w:val="00E6108A"/>
    <w:rsid w:val="00E61262"/>
    <w:rsid w:val="00E6130D"/>
    <w:rsid w:val="00E614CE"/>
    <w:rsid w:val="00E61CEB"/>
    <w:rsid w:val="00E620C5"/>
    <w:rsid w:val="00E62139"/>
    <w:rsid w:val="00E6239D"/>
    <w:rsid w:val="00E626BE"/>
    <w:rsid w:val="00E62825"/>
    <w:rsid w:val="00E62D73"/>
    <w:rsid w:val="00E62E78"/>
    <w:rsid w:val="00E63761"/>
    <w:rsid w:val="00E637AE"/>
    <w:rsid w:val="00E63879"/>
    <w:rsid w:val="00E63A4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44D"/>
    <w:rsid w:val="00E70A71"/>
    <w:rsid w:val="00E70F61"/>
    <w:rsid w:val="00E712F5"/>
    <w:rsid w:val="00E71D0B"/>
    <w:rsid w:val="00E72054"/>
    <w:rsid w:val="00E7246B"/>
    <w:rsid w:val="00E72A09"/>
    <w:rsid w:val="00E72FBA"/>
    <w:rsid w:val="00E73199"/>
    <w:rsid w:val="00E73266"/>
    <w:rsid w:val="00E7362F"/>
    <w:rsid w:val="00E739B0"/>
    <w:rsid w:val="00E74013"/>
    <w:rsid w:val="00E741AB"/>
    <w:rsid w:val="00E743A9"/>
    <w:rsid w:val="00E74A3E"/>
    <w:rsid w:val="00E74CBF"/>
    <w:rsid w:val="00E74FC7"/>
    <w:rsid w:val="00E75354"/>
    <w:rsid w:val="00E75FFA"/>
    <w:rsid w:val="00E76018"/>
    <w:rsid w:val="00E764C6"/>
    <w:rsid w:val="00E776DD"/>
    <w:rsid w:val="00E77CAE"/>
    <w:rsid w:val="00E77DDD"/>
    <w:rsid w:val="00E7F4C6"/>
    <w:rsid w:val="00E8018B"/>
    <w:rsid w:val="00E80430"/>
    <w:rsid w:val="00E807E2"/>
    <w:rsid w:val="00E80973"/>
    <w:rsid w:val="00E816AF"/>
    <w:rsid w:val="00E81C5F"/>
    <w:rsid w:val="00E81D89"/>
    <w:rsid w:val="00E81E6A"/>
    <w:rsid w:val="00E825EC"/>
    <w:rsid w:val="00E829ED"/>
    <w:rsid w:val="00E82B4E"/>
    <w:rsid w:val="00E830F3"/>
    <w:rsid w:val="00E83286"/>
    <w:rsid w:val="00E8372C"/>
    <w:rsid w:val="00E83A82"/>
    <w:rsid w:val="00E83CF0"/>
    <w:rsid w:val="00E84126"/>
    <w:rsid w:val="00E84532"/>
    <w:rsid w:val="00E84542"/>
    <w:rsid w:val="00E84621"/>
    <w:rsid w:val="00E846AF"/>
    <w:rsid w:val="00E84DD4"/>
    <w:rsid w:val="00E8547D"/>
    <w:rsid w:val="00E856DD"/>
    <w:rsid w:val="00E85A14"/>
    <w:rsid w:val="00E85D3D"/>
    <w:rsid w:val="00E864BC"/>
    <w:rsid w:val="00E86D91"/>
    <w:rsid w:val="00E86F02"/>
    <w:rsid w:val="00E87202"/>
    <w:rsid w:val="00E87347"/>
    <w:rsid w:val="00E87B3F"/>
    <w:rsid w:val="00E904D3"/>
    <w:rsid w:val="00E90569"/>
    <w:rsid w:val="00E9072E"/>
    <w:rsid w:val="00E908B6"/>
    <w:rsid w:val="00E90EBF"/>
    <w:rsid w:val="00E910FD"/>
    <w:rsid w:val="00E915BF"/>
    <w:rsid w:val="00E9176C"/>
    <w:rsid w:val="00E92BD6"/>
    <w:rsid w:val="00E92DEA"/>
    <w:rsid w:val="00E93029"/>
    <w:rsid w:val="00E9365D"/>
    <w:rsid w:val="00E9381A"/>
    <w:rsid w:val="00E93D98"/>
    <w:rsid w:val="00E9404C"/>
    <w:rsid w:val="00E94114"/>
    <w:rsid w:val="00E94A34"/>
    <w:rsid w:val="00E95021"/>
    <w:rsid w:val="00E95025"/>
    <w:rsid w:val="00E95227"/>
    <w:rsid w:val="00E95576"/>
    <w:rsid w:val="00E9636B"/>
    <w:rsid w:val="00E96576"/>
    <w:rsid w:val="00E96D09"/>
    <w:rsid w:val="00E96FED"/>
    <w:rsid w:val="00E97294"/>
    <w:rsid w:val="00E9747A"/>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A0"/>
    <w:rsid w:val="00EA29DF"/>
    <w:rsid w:val="00EA3073"/>
    <w:rsid w:val="00EA3163"/>
    <w:rsid w:val="00EA3433"/>
    <w:rsid w:val="00EA3498"/>
    <w:rsid w:val="00EA397A"/>
    <w:rsid w:val="00EA3F5A"/>
    <w:rsid w:val="00EA42DE"/>
    <w:rsid w:val="00EA4600"/>
    <w:rsid w:val="00EA4C44"/>
    <w:rsid w:val="00EA4D19"/>
    <w:rsid w:val="00EA4F8A"/>
    <w:rsid w:val="00EA57A3"/>
    <w:rsid w:val="00EA5A7F"/>
    <w:rsid w:val="00EA5C9A"/>
    <w:rsid w:val="00EA660E"/>
    <w:rsid w:val="00EA6C70"/>
    <w:rsid w:val="00EA7067"/>
    <w:rsid w:val="00EA7530"/>
    <w:rsid w:val="00EA76FB"/>
    <w:rsid w:val="00EA7BF6"/>
    <w:rsid w:val="00EA7C61"/>
    <w:rsid w:val="00EB0092"/>
    <w:rsid w:val="00EB042B"/>
    <w:rsid w:val="00EB0BD3"/>
    <w:rsid w:val="00EB1712"/>
    <w:rsid w:val="00EB1A13"/>
    <w:rsid w:val="00EB1AC4"/>
    <w:rsid w:val="00EB1E86"/>
    <w:rsid w:val="00EB2307"/>
    <w:rsid w:val="00EB2E4F"/>
    <w:rsid w:val="00EB3226"/>
    <w:rsid w:val="00EB3564"/>
    <w:rsid w:val="00EB38F4"/>
    <w:rsid w:val="00EB3C9C"/>
    <w:rsid w:val="00EB3DBF"/>
    <w:rsid w:val="00EB3EB1"/>
    <w:rsid w:val="00EB3F8C"/>
    <w:rsid w:val="00EB4036"/>
    <w:rsid w:val="00EB4B1A"/>
    <w:rsid w:val="00EB52AF"/>
    <w:rsid w:val="00EB53BC"/>
    <w:rsid w:val="00EB5537"/>
    <w:rsid w:val="00EB5762"/>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DCE"/>
    <w:rsid w:val="00EC5EE0"/>
    <w:rsid w:val="00EC5F87"/>
    <w:rsid w:val="00EC621C"/>
    <w:rsid w:val="00EC6270"/>
    <w:rsid w:val="00EC6615"/>
    <w:rsid w:val="00EC686D"/>
    <w:rsid w:val="00EC6AA7"/>
    <w:rsid w:val="00EC6B9F"/>
    <w:rsid w:val="00EC6D27"/>
    <w:rsid w:val="00EC71F8"/>
    <w:rsid w:val="00EC77BC"/>
    <w:rsid w:val="00EC7833"/>
    <w:rsid w:val="00EC790C"/>
    <w:rsid w:val="00EC7A43"/>
    <w:rsid w:val="00EC7AAB"/>
    <w:rsid w:val="00EC7F99"/>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62A"/>
    <w:rsid w:val="00ED3911"/>
    <w:rsid w:val="00ED3DA0"/>
    <w:rsid w:val="00ED3EE3"/>
    <w:rsid w:val="00ED3FEC"/>
    <w:rsid w:val="00ED3FFE"/>
    <w:rsid w:val="00ED41E9"/>
    <w:rsid w:val="00ED42F0"/>
    <w:rsid w:val="00ED4460"/>
    <w:rsid w:val="00ED477D"/>
    <w:rsid w:val="00ED47B6"/>
    <w:rsid w:val="00ED4AB3"/>
    <w:rsid w:val="00ED4E4B"/>
    <w:rsid w:val="00ED5115"/>
    <w:rsid w:val="00ED5179"/>
    <w:rsid w:val="00ED5589"/>
    <w:rsid w:val="00ED57CE"/>
    <w:rsid w:val="00ED585B"/>
    <w:rsid w:val="00ED5887"/>
    <w:rsid w:val="00ED5C19"/>
    <w:rsid w:val="00ED5F50"/>
    <w:rsid w:val="00ED607E"/>
    <w:rsid w:val="00ED6202"/>
    <w:rsid w:val="00ED644A"/>
    <w:rsid w:val="00ED657F"/>
    <w:rsid w:val="00ED6A0C"/>
    <w:rsid w:val="00ED6D45"/>
    <w:rsid w:val="00ED6D48"/>
    <w:rsid w:val="00ED744E"/>
    <w:rsid w:val="00ED750B"/>
    <w:rsid w:val="00ED7672"/>
    <w:rsid w:val="00ED7815"/>
    <w:rsid w:val="00ED7CF4"/>
    <w:rsid w:val="00ED7D94"/>
    <w:rsid w:val="00EE0767"/>
    <w:rsid w:val="00EE081C"/>
    <w:rsid w:val="00EE0BDC"/>
    <w:rsid w:val="00EE0CC9"/>
    <w:rsid w:val="00EE0D01"/>
    <w:rsid w:val="00EE10E5"/>
    <w:rsid w:val="00EE1603"/>
    <w:rsid w:val="00EE1A55"/>
    <w:rsid w:val="00EE2153"/>
    <w:rsid w:val="00EE319E"/>
    <w:rsid w:val="00EE36B2"/>
    <w:rsid w:val="00EE3A69"/>
    <w:rsid w:val="00EE3D13"/>
    <w:rsid w:val="00EE3D35"/>
    <w:rsid w:val="00EE3EBB"/>
    <w:rsid w:val="00EE3FC6"/>
    <w:rsid w:val="00EE4997"/>
    <w:rsid w:val="00EE4AFC"/>
    <w:rsid w:val="00EE61AD"/>
    <w:rsid w:val="00EE6A67"/>
    <w:rsid w:val="00EE6E5F"/>
    <w:rsid w:val="00EE6EF4"/>
    <w:rsid w:val="00EE711A"/>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BAB"/>
    <w:rsid w:val="00EF3BEC"/>
    <w:rsid w:val="00EF3D3F"/>
    <w:rsid w:val="00EF3F56"/>
    <w:rsid w:val="00EF430B"/>
    <w:rsid w:val="00EF460B"/>
    <w:rsid w:val="00EF563F"/>
    <w:rsid w:val="00EF5823"/>
    <w:rsid w:val="00EF6341"/>
    <w:rsid w:val="00EF6460"/>
    <w:rsid w:val="00EF6562"/>
    <w:rsid w:val="00EF682B"/>
    <w:rsid w:val="00EF692B"/>
    <w:rsid w:val="00EF6AA8"/>
    <w:rsid w:val="00EF76D9"/>
    <w:rsid w:val="00EF7A5F"/>
    <w:rsid w:val="00F004EB"/>
    <w:rsid w:val="00F00518"/>
    <w:rsid w:val="00F0072E"/>
    <w:rsid w:val="00F009B0"/>
    <w:rsid w:val="00F00DAB"/>
    <w:rsid w:val="00F01211"/>
    <w:rsid w:val="00F01884"/>
    <w:rsid w:val="00F018EC"/>
    <w:rsid w:val="00F01E57"/>
    <w:rsid w:val="00F01EED"/>
    <w:rsid w:val="00F01F96"/>
    <w:rsid w:val="00F0250E"/>
    <w:rsid w:val="00F028E1"/>
    <w:rsid w:val="00F02C33"/>
    <w:rsid w:val="00F02D86"/>
    <w:rsid w:val="00F03856"/>
    <w:rsid w:val="00F038E2"/>
    <w:rsid w:val="00F038F7"/>
    <w:rsid w:val="00F03B41"/>
    <w:rsid w:val="00F03F34"/>
    <w:rsid w:val="00F04129"/>
    <w:rsid w:val="00F04172"/>
    <w:rsid w:val="00F041AE"/>
    <w:rsid w:val="00F041BD"/>
    <w:rsid w:val="00F04535"/>
    <w:rsid w:val="00F048BD"/>
    <w:rsid w:val="00F04D17"/>
    <w:rsid w:val="00F056C8"/>
    <w:rsid w:val="00F05A31"/>
    <w:rsid w:val="00F05C62"/>
    <w:rsid w:val="00F05EE8"/>
    <w:rsid w:val="00F06508"/>
    <w:rsid w:val="00F0669A"/>
    <w:rsid w:val="00F068E6"/>
    <w:rsid w:val="00F06E83"/>
    <w:rsid w:val="00F06E9E"/>
    <w:rsid w:val="00F07382"/>
    <w:rsid w:val="00F073C1"/>
    <w:rsid w:val="00F07639"/>
    <w:rsid w:val="00F076EE"/>
    <w:rsid w:val="00F078A2"/>
    <w:rsid w:val="00F078CD"/>
    <w:rsid w:val="00F07A0E"/>
    <w:rsid w:val="00F07A4A"/>
    <w:rsid w:val="00F07ADB"/>
    <w:rsid w:val="00F1018B"/>
    <w:rsid w:val="00F10954"/>
    <w:rsid w:val="00F11097"/>
    <w:rsid w:val="00F11189"/>
    <w:rsid w:val="00F11349"/>
    <w:rsid w:val="00F11738"/>
    <w:rsid w:val="00F11892"/>
    <w:rsid w:val="00F11CCD"/>
    <w:rsid w:val="00F12029"/>
    <w:rsid w:val="00F12070"/>
    <w:rsid w:val="00F124C4"/>
    <w:rsid w:val="00F1270E"/>
    <w:rsid w:val="00F127C4"/>
    <w:rsid w:val="00F128E3"/>
    <w:rsid w:val="00F12FE6"/>
    <w:rsid w:val="00F1306F"/>
    <w:rsid w:val="00F130C7"/>
    <w:rsid w:val="00F13416"/>
    <w:rsid w:val="00F13590"/>
    <w:rsid w:val="00F139B7"/>
    <w:rsid w:val="00F13B6C"/>
    <w:rsid w:val="00F13EF6"/>
    <w:rsid w:val="00F13F1F"/>
    <w:rsid w:val="00F14412"/>
    <w:rsid w:val="00F14445"/>
    <w:rsid w:val="00F14473"/>
    <w:rsid w:val="00F1473E"/>
    <w:rsid w:val="00F15553"/>
    <w:rsid w:val="00F15559"/>
    <w:rsid w:val="00F159B8"/>
    <w:rsid w:val="00F15CAD"/>
    <w:rsid w:val="00F16146"/>
    <w:rsid w:val="00F16698"/>
    <w:rsid w:val="00F169D7"/>
    <w:rsid w:val="00F16F23"/>
    <w:rsid w:val="00F1756F"/>
    <w:rsid w:val="00F204AA"/>
    <w:rsid w:val="00F20C8B"/>
    <w:rsid w:val="00F20DF0"/>
    <w:rsid w:val="00F210A1"/>
    <w:rsid w:val="00F21378"/>
    <w:rsid w:val="00F21940"/>
    <w:rsid w:val="00F21A36"/>
    <w:rsid w:val="00F21E4C"/>
    <w:rsid w:val="00F21F1B"/>
    <w:rsid w:val="00F2242C"/>
    <w:rsid w:val="00F2284B"/>
    <w:rsid w:val="00F22851"/>
    <w:rsid w:val="00F229EB"/>
    <w:rsid w:val="00F233FC"/>
    <w:rsid w:val="00F23E78"/>
    <w:rsid w:val="00F23EA0"/>
    <w:rsid w:val="00F24333"/>
    <w:rsid w:val="00F245A0"/>
    <w:rsid w:val="00F247C5"/>
    <w:rsid w:val="00F248B9"/>
    <w:rsid w:val="00F24944"/>
    <w:rsid w:val="00F24C06"/>
    <w:rsid w:val="00F24DDE"/>
    <w:rsid w:val="00F25298"/>
    <w:rsid w:val="00F252A5"/>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C7F"/>
    <w:rsid w:val="00F30F65"/>
    <w:rsid w:val="00F31A5B"/>
    <w:rsid w:val="00F31C91"/>
    <w:rsid w:val="00F31D19"/>
    <w:rsid w:val="00F31E90"/>
    <w:rsid w:val="00F3204F"/>
    <w:rsid w:val="00F327AA"/>
    <w:rsid w:val="00F3304D"/>
    <w:rsid w:val="00F331B8"/>
    <w:rsid w:val="00F331DA"/>
    <w:rsid w:val="00F33227"/>
    <w:rsid w:val="00F339C8"/>
    <w:rsid w:val="00F33D77"/>
    <w:rsid w:val="00F33DEA"/>
    <w:rsid w:val="00F33E93"/>
    <w:rsid w:val="00F3455A"/>
    <w:rsid w:val="00F3465B"/>
    <w:rsid w:val="00F34A54"/>
    <w:rsid w:val="00F34EAC"/>
    <w:rsid w:val="00F3523F"/>
    <w:rsid w:val="00F35840"/>
    <w:rsid w:val="00F3585E"/>
    <w:rsid w:val="00F35D9B"/>
    <w:rsid w:val="00F35FDF"/>
    <w:rsid w:val="00F36602"/>
    <w:rsid w:val="00F368D7"/>
    <w:rsid w:val="00F36C78"/>
    <w:rsid w:val="00F375AE"/>
    <w:rsid w:val="00F375E1"/>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4D85"/>
    <w:rsid w:val="00F451F3"/>
    <w:rsid w:val="00F4541A"/>
    <w:rsid w:val="00F454BC"/>
    <w:rsid w:val="00F45C9E"/>
    <w:rsid w:val="00F45CA1"/>
    <w:rsid w:val="00F45CD1"/>
    <w:rsid w:val="00F46364"/>
    <w:rsid w:val="00F46526"/>
    <w:rsid w:val="00F47012"/>
    <w:rsid w:val="00F47307"/>
    <w:rsid w:val="00F4763B"/>
    <w:rsid w:val="00F47BB9"/>
    <w:rsid w:val="00F47E7E"/>
    <w:rsid w:val="00F501F3"/>
    <w:rsid w:val="00F5023D"/>
    <w:rsid w:val="00F50C6C"/>
    <w:rsid w:val="00F50F92"/>
    <w:rsid w:val="00F51056"/>
    <w:rsid w:val="00F51676"/>
    <w:rsid w:val="00F519C9"/>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73E"/>
    <w:rsid w:val="00F57931"/>
    <w:rsid w:val="00F60202"/>
    <w:rsid w:val="00F60818"/>
    <w:rsid w:val="00F6092F"/>
    <w:rsid w:val="00F60AB8"/>
    <w:rsid w:val="00F60BCE"/>
    <w:rsid w:val="00F6141B"/>
    <w:rsid w:val="00F6158A"/>
    <w:rsid w:val="00F619F6"/>
    <w:rsid w:val="00F61ADE"/>
    <w:rsid w:val="00F62154"/>
    <w:rsid w:val="00F62864"/>
    <w:rsid w:val="00F62E71"/>
    <w:rsid w:val="00F62FAC"/>
    <w:rsid w:val="00F630AA"/>
    <w:rsid w:val="00F63824"/>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67F9"/>
    <w:rsid w:val="00F67155"/>
    <w:rsid w:val="00F672D7"/>
    <w:rsid w:val="00F674E3"/>
    <w:rsid w:val="00F67560"/>
    <w:rsid w:val="00F67C84"/>
    <w:rsid w:val="00F700B6"/>
    <w:rsid w:val="00F7012D"/>
    <w:rsid w:val="00F7061C"/>
    <w:rsid w:val="00F70890"/>
    <w:rsid w:val="00F7215C"/>
    <w:rsid w:val="00F72873"/>
    <w:rsid w:val="00F72A89"/>
    <w:rsid w:val="00F72CD7"/>
    <w:rsid w:val="00F72CEE"/>
    <w:rsid w:val="00F72DC1"/>
    <w:rsid w:val="00F731FF"/>
    <w:rsid w:val="00F733E2"/>
    <w:rsid w:val="00F733F4"/>
    <w:rsid w:val="00F73B13"/>
    <w:rsid w:val="00F73E79"/>
    <w:rsid w:val="00F73F66"/>
    <w:rsid w:val="00F743AF"/>
    <w:rsid w:val="00F74CA7"/>
    <w:rsid w:val="00F74D16"/>
    <w:rsid w:val="00F74E3B"/>
    <w:rsid w:val="00F751BE"/>
    <w:rsid w:val="00F75223"/>
    <w:rsid w:val="00F75E2C"/>
    <w:rsid w:val="00F760EE"/>
    <w:rsid w:val="00F76223"/>
    <w:rsid w:val="00F763A0"/>
    <w:rsid w:val="00F76B07"/>
    <w:rsid w:val="00F77161"/>
    <w:rsid w:val="00F77596"/>
    <w:rsid w:val="00F77896"/>
    <w:rsid w:val="00F77BB3"/>
    <w:rsid w:val="00F800B0"/>
    <w:rsid w:val="00F80204"/>
    <w:rsid w:val="00F80770"/>
    <w:rsid w:val="00F8097E"/>
    <w:rsid w:val="00F80C99"/>
    <w:rsid w:val="00F81151"/>
    <w:rsid w:val="00F8149A"/>
    <w:rsid w:val="00F816B7"/>
    <w:rsid w:val="00F8178C"/>
    <w:rsid w:val="00F81C1E"/>
    <w:rsid w:val="00F81E14"/>
    <w:rsid w:val="00F82558"/>
    <w:rsid w:val="00F8291D"/>
    <w:rsid w:val="00F83203"/>
    <w:rsid w:val="00F836D5"/>
    <w:rsid w:val="00F839C2"/>
    <w:rsid w:val="00F83DF0"/>
    <w:rsid w:val="00F83F67"/>
    <w:rsid w:val="00F84461"/>
    <w:rsid w:val="00F85101"/>
    <w:rsid w:val="00F851C4"/>
    <w:rsid w:val="00F85475"/>
    <w:rsid w:val="00F858E0"/>
    <w:rsid w:val="00F85B30"/>
    <w:rsid w:val="00F864E7"/>
    <w:rsid w:val="00F8670F"/>
    <w:rsid w:val="00F86963"/>
    <w:rsid w:val="00F87086"/>
    <w:rsid w:val="00F90134"/>
    <w:rsid w:val="00F907C7"/>
    <w:rsid w:val="00F9198D"/>
    <w:rsid w:val="00F91B15"/>
    <w:rsid w:val="00F91B7E"/>
    <w:rsid w:val="00F92016"/>
    <w:rsid w:val="00F92376"/>
    <w:rsid w:val="00F925B4"/>
    <w:rsid w:val="00F925F6"/>
    <w:rsid w:val="00F93AA3"/>
    <w:rsid w:val="00F94191"/>
    <w:rsid w:val="00F9443B"/>
    <w:rsid w:val="00F94CA5"/>
    <w:rsid w:val="00F952C5"/>
    <w:rsid w:val="00F953FE"/>
    <w:rsid w:val="00F95C52"/>
    <w:rsid w:val="00F95F37"/>
    <w:rsid w:val="00F95F66"/>
    <w:rsid w:val="00F95FE2"/>
    <w:rsid w:val="00F96B8F"/>
    <w:rsid w:val="00F96C2F"/>
    <w:rsid w:val="00F97540"/>
    <w:rsid w:val="00F9777B"/>
    <w:rsid w:val="00F979B0"/>
    <w:rsid w:val="00F97FB0"/>
    <w:rsid w:val="00FA0BCC"/>
    <w:rsid w:val="00FA1070"/>
    <w:rsid w:val="00FA164F"/>
    <w:rsid w:val="00FA165E"/>
    <w:rsid w:val="00FA1ACB"/>
    <w:rsid w:val="00FA1BB5"/>
    <w:rsid w:val="00FA1FDF"/>
    <w:rsid w:val="00FA21F4"/>
    <w:rsid w:val="00FA2AEF"/>
    <w:rsid w:val="00FA2F3A"/>
    <w:rsid w:val="00FA304B"/>
    <w:rsid w:val="00FA3214"/>
    <w:rsid w:val="00FA397C"/>
    <w:rsid w:val="00FA3B93"/>
    <w:rsid w:val="00FA3D34"/>
    <w:rsid w:val="00FA3D5B"/>
    <w:rsid w:val="00FA3E48"/>
    <w:rsid w:val="00FA4C69"/>
    <w:rsid w:val="00FA4C7D"/>
    <w:rsid w:val="00FA4ED6"/>
    <w:rsid w:val="00FA4FD7"/>
    <w:rsid w:val="00FA5750"/>
    <w:rsid w:val="00FA5874"/>
    <w:rsid w:val="00FA6476"/>
    <w:rsid w:val="00FA6A95"/>
    <w:rsid w:val="00FA6E13"/>
    <w:rsid w:val="00FA70CC"/>
    <w:rsid w:val="00FA7316"/>
    <w:rsid w:val="00FA77D4"/>
    <w:rsid w:val="00FA798A"/>
    <w:rsid w:val="00FA7D46"/>
    <w:rsid w:val="00FA7E20"/>
    <w:rsid w:val="00FB0FF2"/>
    <w:rsid w:val="00FB18B5"/>
    <w:rsid w:val="00FB197F"/>
    <w:rsid w:val="00FB23DD"/>
    <w:rsid w:val="00FB24C3"/>
    <w:rsid w:val="00FB2830"/>
    <w:rsid w:val="00FB2E76"/>
    <w:rsid w:val="00FB312F"/>
    <w:rsid w:val="00FB35C3"/>
    <w:rsid w:val="00FB409D"/>
    <w:rsid w:val="00FB4272"/>
    <w:rsid w:val="00FB459F"/>
    <w:rsid w:val="00FB4E23"/>
    <w:rsid w:val="00FB50D5"/>
    <w:rsid w:val="00FB538B"/>
    <w:rsid w:val="00FB546C"/>
    <w:rsid w:val="00FB580C"/>
    <w:rsid w:val="00FB584F"/>
    <w:rsid w:val="00FB5D61"/>
    <w:rsid w:val="00FB6343"/>
    <w:rsid w:val="00FB6A75"/>
    <w:rsid w:val="00FB6B10"/>
    <w:rsid w:val="00FB6BF7"/>
    <w:rsid w:val="00FB746B"/>
    <w:rsid w:val="00FB74A0"/>
    <w:rsid w:val="00FB7D96"/>
    <w:rsid w:val="00FC0142"/>
    <w:rsid w:val="00FC033C"/>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C7416"/>
    <w:rsid w:val="00FC7A4F"/>
    <w:rsid w:val="00FC7BB0"/>
    <w:rsid w:val="00FD0F80"/>
    <w:rsid w:val="00FD1112"/>
    <w:rsid w:val="00FD1149"/>
    <w:rsid w:val="00FD11D7"/>
    <w:rsid w:val="00FD19A1"/>
    <w:rsid w:val="00FD2043"/>
    <w:rsid w:val="00FD20F4"/>
    <w:rsid w:val="00FD21EF"/>
    <w:rsid w:val="00FD245D"/>
    <w:rsid w:val="00FD296C"/>
    <w:rsid w:val="00FD315A"/>
    <w:rsid w:val="00FD31A5"/>
    <w:rsid w:val="00FD3406"/>
    <w:rsid w:val="00FD3499"/>
    <w:rsid w:val="00FD370A"/>
    <w:rsid w:val="00FD376D"/>
    <w:rsid w:val="00FD3A26"/>
    <w:rsid w:val="00FD3BEE"/>
    <w:rsid w:val="00FD3D3D"/>
    <w:rsid w:val="00FD4616"/>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1F9"/>
    <w:rsid w:val="00FE1448"/>
    <w:rsid w:val="00FE1B15"/>
    <w:rsid w:val="00FE1EBD"/>
    <w:rsid w:val="00FE22B4"/>
    <w:rsid w:val="00FE22B8"/>
    <w:rsid w:val="00FE31A3"/>
    <w:rsid w:val="00FE31B9"/>
    <w:rsid w:val="00FE3716"/>
    <w:rsid w:val="00FE37FF"/>
    <w:rsid w:val="00FE389E"/>
    <w:rsid w:val="00FE3E12"/>
    <w:rsid w:val="00FE449C"/>
    <w:rsid w:val="00FE4949"/>
    <w:rsid w:val="00FE4B78"/>
    <w:rsid w:val="00FE4B9D"/>
    <w:rsid w:val="00FE55DF"/>
    <w:rsid w:val="00FE5641"/>
    <w:rsid w:val="00FE590D"/>
    <w:rsid w:val="00FE5A58"/>
    <w:rsid w:val="00FE5CAA"/>
    <w:rsid w:val="00FE6915"/>
    <w:rsid w:val="00FE6CBB"/>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CEB"/>
    <w:rsid w:val="00FF4D59"/>
    <w:rsid w:val="00FF4EED"/>
    <w:rsid w:val="00FF5169"/>
    <w:rsid w:val="00FF5328"/>
    <w:rsid w:val="00FF5399"/>
    <w:rsid w:val="00FF58A7"/>
    <w:rsid w:val="00FF62E2"/>
    <w:rsid w:val="00FF6A50"/>
    <w:rsid w:val="00FF6B66"/>
    <w:rsid w:val="00FF6D0F"/>
    <w:rsid w:val="00FF7292"/>
    <w:rsid w:val="00FF738F"/>
    <w:rsid w:val="00FF74EF"/>
    <w:rsid w:val="00FF75FD"/>
    <w:rsid w:val="00FF786F"/>
    <w:rsid w:val="0292A1CC"/>
    <w:rsid w:val="0D10AEB6"/>
    <w:rsid w:val="165EF963"/>
    <w:rsid w:val="1687FAF4"/>
    <w:rsid w:val="18CA4198"/>
    <w:rsid w:val="25AA7A76"/>
    <w:rsid w:val="3F160AEA"/>
    <w:rsid w:val="474EEB58"/>
    <w:rsid w:val="49C7815E"/>
    <w:rsid w:val="4BA70637"/>
    <w:rsid w:val="4FE3CF55"/>
    <w:rsid w:val="5F506E45"/>
    <w:rsid w:val="658730CE"/>
    <w:rsid w:val="6723012F"/>
    <w:rsid w:val="6BB3484F"/>
    <w:rsid w:val="6D290D00"/>
    <w:rsid w:val="71F89FC2"/>
    <w:rsid w:val="7229D95D"/>
    <w:rsid w:val="7DB05403"/>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page;mso-position-vertical-relative:page" stroke="f">
      <v:stroke on="f"/>
      <o:colormru v:ext="edit" colors="white"/>
    </o:shapedefaults>
    <o:shapelayout v:ext="edit">
      <o:idmap v:ext="edit" data="1"/>
    </o:shapelayout>
  </w:shapeDefaults>
  <w:decimalSymbol w:val="."/>
  <w:listSeparator w:val=","/>
  <w14:docId w14:val="56ADD391"/>
  <w15:docId w15:val="{78C0D1EE-FCE8-4595-BE85-8D12294B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D1D"/>
  </w:style>
  <w:style w:type="paragraph" w:styleId="Heading1">
    <w:name w:val="heading 1"/>
    <w:basedOn w:val="Normal"/>
    <w:next w:val="BodyText"/>
    <w:link w:val="Heading1Char"/>
    <w:qFormat/>
    <w:rsid w:val="003A4AF5"/>
    <w:pPr>
      <w:keepNext/>
      <w:keepLines/>
      <w:numPr>
        <w:numId w:val="7"/>
      </w:numPr>
      <w:spacing w:before="300" w:after="120" w:line="360" w:lineRule="auto"/>
      <w:outlineLvl w:val="0"/>
    </w:pPr>
    <w:rPr>
      <w:b/>
      <w:bCs/>
      <w:color w:val="007DB9" w:themeColor="text2"/>
      <w:kern w:val="32"/>
      <w:sz w:val="40"/>
      <w:szCs w:val="32"/>
    </w:rPr>
  </w:style>
  <w:style w:type="paragraph" w:styleId="Heading2">
    <w:name w:val="heading 2"/>
    <w:basedOn w:val="Normal"/>
    <w:next w:val="BodyText"/>
    <w:link w:val="Heading2Char"/>
    <w:qFormat/>
    <w:rsid w:val="003D1CBB"/>
    <w:pPr>
      <w:keepNext/>
      <w:keepLines/>
      <w:numPr>
        <w:ilvl w:val="1"/>
        <w:numId w:val="7"/>
      </w:numPr>
      <w:tabs>
        <w:tab w:val="left" w:pos="1418"/>
        <w:tab w:val="left" w:pos="1701"/>
        <w:tab w:val="left" w:pos="1985"/>
      </w:tabs>
      <w:spacing w:before="240" w:after="240" w:line="360" w:lineRule="auto"/>
      <w:outlineLvl w:val="1"/>
    </w:pPr>
    <w:rPr>
      <w:b/>
      <w:bCs/>
      <w:iCs/>
      <w:color w:val="201547" w:themeColor="accent3"/>
      <w:kern w:val="20"/>
      <w:sz w:val="28"/>
      <w:szCs w:val="36"/>
    </w:rPr>
  </w:style>
  <w:style w:type="paragraph" w:styleId="Heading3">
    <w:name w:val="heading 3"/>
    <w:basedOn w:val="BodyText"/>
    <w:next w:val="BodyText"/>
    <w:link w:val="Heading3Char"/>
    <w:qFormat/>
    <w:rsid w:val="00F95FE2"/>
    <w:pPr>
      <w:outlineLvl w:val="2"/>
    </w:pPr>
    <w:rPr>
      <w:color w:val="007DB9" w:themeColor="text2"/>
      <w:szCs w:val="20"/>
    </w:rPr>
  </w:style>
  <w:style w:type="paragraph" w:styleId="Heading4">
    <w:name w:val="heading 4"/>
    <w:basedOn w:val="Normal"/>
    <w:next w:val="BodyText"/>
    <w:link w:val="Heading4Char"/>
    <w:qFormat/>
    <w:rsid w:val="00AE5814"/>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sz w:val="24"/>
    </w:rPr>
  </w:style>
  <w:style w:type="paragraph" w:styleId="Heading5">
    <w:name w:val="heading 5"/>
    <w:basedOn w:val="Normal"/>
    <w:next w:val="BodyText"/>
    <w:link w:val="Heading5Char"/>
    <w:qFormat/>
    <w:rsid w:val="00AE5814"/>
    <w:pPr>
      <w:keepNext/>
      <w:keepLines/>
      <w:spacing w:before="200" w:after="100"/>
      <w:outlineLvl w:val="4"/>
    </w:pPr>
    <w:rPr>
      <w:rFonts w:asciiTheme="majorHAnsi" w:eastAsiaTheme="majorEastAsia" w:hAnsiTheme="majorHAnsi" w:cstheme="majorBidi"/>
      <w:i/>
      <w:color w:val="494847"/>
      <w:sz w:val="24"/>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7DB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7DB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7DB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7DB9" w:themeColor="text2"/>
        <w:bottom w:val="single" w:sz="8" w:space="0" w:color="007DB9" w:themeColor="text2"/>
        <w:insideH w:val="single" w:sz="8" w:space="0" w:color="007DB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7DB9" w:themeFill="text2"/>
      </w:tcPr>
    </w:tblStylePr>
    <w:tblStylePr w:type="lastRow">
      <w:rPr>
        <w:b w:val="0"/>
      </w:rPr>
    </w:tblStylePr>
    <w:tblStylePr w:type="lastCol">
      <w:pPr>
        <w:jc w:val="left"/>
      </w:pPr>
    </w:tblStylePr>
    <w:tblStylePr w:type="band1Vert">
      <w:tblPr/>
      <w:tcPr>
        <w:shd w:val="clear" w:color="auto" w:fill="E5F2F8"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rsid w:val="009C49BE"/>
    <w:pPr>
      <w:framePr w:wrap="around" w:vAnchor="page" w:hAnchor="margin" w:xAlign="right" w:yAlign="bottom"/>
      <w:ind w:right="28"/>
    </w:pPr>
    <w:rPr>
      <w:b/>
      <w:color w:val="007DB9" w:themeColor="text2"/>
      <w:sz w:val="24"/>
      <w:szCs w:val="32"/>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autoRedefine/>
    <w:rsid w:val="00084C82"/>
    <w:pPr>
      <w:numPr>
        <w:numId w:val="4"/>
      </w:numPr>
      <w:spacing w:before="120" w:after="120" w:line="360" w:lineRule="auto"/>
    </w:pPr>
    <w:rPr>
      <w:sz w:val="24"/>
    </w:rPr>
  </w:style>
  <w:style w:type="paragraph" w:styleId="ListNumber2">
    <w:name w:val="List Number 2"/>
    <w:basedOn w:val="Normal"/>
    <w:qFormat/>
    <w:rsid w:val="00084C82"/>
    <w:pPr>
      <w:numPr>
        <w:ilvl w:val="1"/>
        <w:numId w:val="4"/>
      </w:numPr>
      <w:spacing w:before="120" w:after="120" w:line="360" w:lineRule="auto"/>
    </w:pPr>
    <w:rPr>
      <w:sz w:val="24"/>
      <w:szCs w:val="24"/>
    </w:rPr>
  </w:style>
  <w:style w:type="paragraph" w:styleId="ListNumber3">
    <w:name w:val="List Number 3"/>
    <w:basedOn w:val="Normal"/>
    <w:qFormat/>
    <w:rsid w:val="00084C82"/>
    <w:pPr>
      <w:numPr>
        <w:ilvl w:val="2"/>
        <w:numId w:val="4"/>
      </w:numPr>
      <w:spacing w:before="120" w:after="120" w:line="360" w:lineRule="auto"/>
    </w:pPr>
    <w:rPr>
      <w:sz w:val="24"/>
      <w:szCs w:val="24"/>
    </w:r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F95FE2"/>
    <w:pPr>
      <w:spacing w:before="60" w:after="120" w:line="360" w:lineRule="auto"/>
    </w:pPr>
    <w:rPr>
      <w:rFonts w:cs="Times New Roman"/>
      <w:color w:val="auto"/>
      <w:sz w:val="24"/>
      <w:szCs w:val="18"/>
      <w:lang w:eastAsia="en-US"/>
    </w:rPr>
  </w:style>
  <w:style w:type="character" w:customStyle="1" w:styleId="BodyTextChar">
    <w:name w:val="Body Text Char"/>
    <w:basedOn w:val="DefaultParagraphFont"/>
    <w:link w:val="BodyText"/>
    <w:rsid w:val="00F95FE2"/>
    <w:rPr>
      <w:rFonts w:cs="Times New Roman"/>
      <w:color w:val="auto"/>
      <w:sz w:val="24"/>
      <w:szCs w:val="18"/>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AE5814"/>
    <w:pPr>
      <w:keepNext/>
      <w:spacing w:before="360" w:after="240" w:line="200" w:lineRule="atLeast"/>
    </w:pPr>
    <w:rPr>
      <w:b/>
      <w:bCs/>
      <w:sz w:val="24"/>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3D1CBB"/>
    <w:pPr>
      <w:numPr>
        <w:numId w:val="8"/>
      </w:numPr>
      <w:spacing w:before="120" w:after="120" w:line="360" w:lineRule="auto"/>
      <w:ind w:left="284" w:hanging="284"/>
    </w:pPr>
    <w:rPr>
      <w:sz w:val="24"/>
      <w:szCs w:val="22"/>
    </w:r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AE5814"/>
    <w:pPr>
      <w:numPr>
        <w:ilvl w:val="2"/>
        <w:numId w:val="8"/>
      </w:numPr>
      <w:spacing w:before="120" w:after="120" w:line="360" w:lineRule="auto"/>
    </w:pPr>
    <w:rPr>
      <w:sz w:val="24"/>
      <w:szCs w:val="24"/>
    </w:rPr>
  </w:style>
  <w:style w:type="paragraph" w:styleId="Subtitle">
    <w:name w:val="Subtitle"/>
    <w:basedOn w:val="Normal"/>
    <w:next w:val="Normal"/>
    <w:link w:val="SubtitleChar"/>
    <w:uiPriority w:val="99"/>
    <w:rsid w:val="00DA3537"/>
    <w:pPr>
      <w:numPr>
        <w:ilvl w:val="1"/>
      </w:numPr>
      <w:spacing w:line="400" w:lineRule="exact"/>
    </w:pPr>
    <w:rPr>
      <w:rFonts w:asciiTheme="majorHAnsi" w:eastAsiaTheme="majorEastAsia" w:hAnsiTheme="majorHAnsi" w:cstheme="majorBidi"/>
      <w:iCs/>
      <w:color w:val="FFFFFF"/>
      <w:spacing w:val="-2"/>
      <w:sz w:val="36"/>
      <w:szCs w:val="24"/>
    </w:rPr>
  </w:style>
  <w:style w:type="character" w:customStyle="1" w:styleId="SubtitleChar">
    <w:name w:val="Subtitle Char"/>
    <w:basedOn w:val="DefaultParagraphFont"/>
    <w:link w:val="Subtitle"/>
    <w:uiPriority w:val="99"/>
    <w:rsid w:val="00DA3537"/>
    <w:rPr>
      <w:rFonts w:asciiTheme="majorHAnsi" w:eastAsiaTheme="majorEastAsia" w:hAnsiTheme="majorHAnsi" w:cstheme="majorBidi"/>
      <w:iCs/>
      <w:color w:val="FFFFFF"/>
      <w:spacing w:val="-2"/>
      <w:sz w:val="36"/>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AE5814"/>
    <w:pPr>
      <w:spacing w:before="280" w:after="240"/>
    </w:pPr>
    <w:rPr>
      <w:b/>
      <w:sz w:val="24"/>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AE5814"/>
    <w:rPr>
      <w:rFonts w:asciiTheme="majorHAnsi" w:eastAsiaTheme="majorEastAsia" w:hAnsiTheme="majorHAnsi" w:cstheme="majorBidi"/>
      <w:b/>
      <w:bCs/>
      <w:i/>
      <w:iCs/>
      <w:color w:val="494847"/>
      <w:sz w:val="24"/>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DA3537"/>
    <w:pPr>
      <w:spacing w:line="740" w:lineRule="exact"/>
    </w:pPr>
    <w:rPr>
      <w:rFonts w:asciiTheme="majorHAnsi" w:eastAsiaTheme="majorEastAsia" w:hAnsiTheme="majorHAnsi" w:cstheme="majorBidi"/>
      <w:b/>
      <w:color w:val="FFFFFF"/>
      <w:spacing w:val="-2"/>
      <w:sz w:val="70"/>
      <w:szCs w:val="52"/>
    </w:rPr>
  </w:style>
  <w:style w:type="character" w:customStyle="1" w:styleId="TitleChar">
    <w:name w:val="Title Char"/>
    <w:basedOn w:val="DefaultParagraphFont"/>
    <w:link w:val="Title"/>
    <w:uiPriority w:val="99"/>
    <w:rsid w:val="00DA3537"/>
    <w:rPr>
      <w:rFonts w:asciiTheme="majorHAnsi" w:eastAsiaTheme="majorEastAsia" w:hAnsiTheme="majorHAnsi" w:cstheme="majorBidi"/>
      <w:b/>
      <w:color w:val="FFFFFF"/>
      <w:spacing w:val="-2"/>
      <w:sz w:val="7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7DB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7DB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7DB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7DB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7DB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7DB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7DB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7DB9" w:themeColor="text2"/>
    </w:rPr>
  </w:style>
  <w:style w:type="character" w:customStyle="1" w:styleId="Heading5Char">
    <w:name w:val="Heading 5 Char"/>
    <w:basedOn w:val="DefaultParagraphFont"/>
    <w:link w:val="Heading5"/>
    <w:rsid w:val="00AE5814"/>
    <w:rPr>
      <w:rFonts w:asciiTheme="majorHAnsi" w:eastAsiaTheme="majorEastAsia" w:hAnsiTheme="majorHAnsi" w:cstheme="majorBidi"/>
      <w:i/>
      <w:color w:val="494847"/>
      <w:sz w:val="24"/>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7DB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2F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2F8" w:themeColor="background2"/>
      <w:sz w:val="20"/>
      <w:szCs w:val="20"/>
      <w:lang w:eastAsia="en-US"/>
    </w:rPr>
  </w:style>
  <w:style w:type="paragraph" w:customStyle="1" w:styleId="PullOutBoxBodyText">
    <w:name w:val="Pull Out Box Body Text"/>
    <w:basedOn w:val="StyleHighlightBoxTextLinespacing15lines"/>
    <w:qFormat/>
    <w:rsid w:val="006D321A"/>
    <w:rPr>
      <w:color w:val="201547" w:themeColor="accent3"/>
      <w:sz w:val="28"/>
      <w:szCs w:val="22"/>
    </w:r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7DB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AE5814"/>
    <w:pPr>
      <w:spacing w:after="60" w:line="240" w:lineRule="auto"/>
      <w:ind w:right="227"/>
    </w:pPr>
    <w:rPr>
      <w:i/>
      <w:szCs w:val="14"/>
    </w:rPr>
  </w:style>
  <w:style w:type="table" w:customStyle="1" w:styleId="PullOutBoxTable">
    <w:name w:val="Pull Out Box Table"/>
    <w:basedOn w:val="TableNormal"/>
    <w:uiPriority w:val="99"/>
    <w:rsid w:val="00443176"/>
    <w:pPr>
      <w:spacing w:line="240" w:lineRule="auto"/>
    </w:pPr>
    <w:tblPr>
      <w:tblBorders>
        <w:top w:val="single" w:sz="4" w:space="0" w:color="007DB9" w:themeColor="text2"/>
        <w:left w:val="single" w:sz="4" w:space="0" w:color="007DB9" w:themeColor="text2"/>
        <w:bottom w:val="single" w:sz="4" w:space="0" w:color="007DB9" w:themeColor="text2"/>
        <w:right w:val="single" w:sz="4" w:space="0" w:color="007DB9" w:themeColor="text2"/>
      </w:tblBorders>
      <w:tblCellMar>
        <w:top w:w="85" w:type="dxa"/>
        <w:left w:w="0" w:type="dxa"/>
        <w:bottom w:w="85" w:type="dxa"/>
        <w:right w:w="0" w:type="dxa"/>
      </w:tblCellMar>
    </w:tblPr>
    <w:tcPr>
      <w:shd w:val="clear" w:color="auto" w:fill="auto"/>
    </w:tcPr>
  </w:style>
  <w:style w:type="paragraph" w:styleId="NoSpacing">
    <w:name w:val="No Spacing"/>
    <w:next w:val="BodyText"/>
    <w:link w:val="NoSpacingChar"/>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7DB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3A4AF5"/>
    <w:pPr>
      <w:spacing w:after="0"/>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7DB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AE5814"/>
    <w:rPr>
      <w:color w:val="800080" w:themeColor="followedHyperlink"/>
      <w:sz w:val="24"/>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7DB9" w:themeFill="text2"/>
    </w:tcPr>
  </w:style>
  <w:style w:type="paragraph" w:customStyle="1" w:styleId="BodyText100ThemeColour">
    <w:name w:val="Body Text 100% Theme Colour"/>
    <w:basedOn w:val="BodyText"/>
    <w:qFormat/>
    <w:rsid w:val="004D5BF8"/>
    <w:rPr>
      <w:color w:val="007DB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autoRedefine/>
    <w:rsid w:val="00AE5814"/>
    <w:pPr>
      <w:numPr>
        <w:numId w:val="12"/>
      </w:numPr>
      <w:spacing w:before="120" w:after="120" w:line="360" w:lineRule="auto"/>
    </w:pPr>
    <w:rPr>
      <w:sz w:val="24"/>
    </w:rPr>
  </w:style>
  <w:style w:type="paragraph" w:customStyle="1" w:styleId="ListAlpha2">
    <w:name w:val="List Alpha 2"/>
    <w:basedOn w:val="Normal"/>
    <w:qFormat/>
    <w:rsid w:val="00AE5814"/>
    <w:pPr>
      <w:numPr>
        <w:ilvl w:val="1"/>
        <w:numId w:val="12"/>
      </w:numPr>
      <w:spacing w:before="120" w:after="120"/>
    </w:pPr>
    <w:rPr>
      <w:sz w:val="24"/>
    </w:r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DF69DF"/>
    <w:pPr>
      <w:spacing w:line="240" w:lineRule="auto"/>
    </w:pPr>
    <w:rPr>
      <w:b/>
      <w:color w:val="007DB9" w:themeColor="text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rsid w:val="00DF69DF"/>
    <w:pPr>
      <w:framePr w:wrap="around" w:vAnchor="page" w:hAnchor="margin" w:yAlign="bottom"/>
    </w:pPr>
    <w:rPr>
      <w:b/>
      <w:color w:val="007DB9" w:themeColor="text2"/>
    </w:rPr>
  </w:style>
  <w:style w:type="character" w:customStyle="1" w:styleId="HiddenText">
    <w:name w:val="Hidden Text"/>
    <w:basedOn w:val="DefaultParagraphFont"/>
    <w:uiPriority w:val="1"/>
    <w:qFormat/>
    <w:rsid w:val="00AE3B30"/>
    <w:rPr>
      <w:vanish/>
      <w:color w:val="FF0000"/>
      <w:sz w:val="20"/>
      <w:u w:val="dotted"/>
    </w:rPr>
  </w:style>
  <w:style w:type="character" w:customStyle="1" w:styleId="Heading1Char">
    <w:name w:val="Heading 1 Char"/>
    <w:basedOn w:val="DefaultParagraphFont"/>
    <w:link w:val="Heading1"/>
    <w:rsid w:val="003A4AF5"/>
    <w:rPr>
      <w:b/>
      <w:bCs/>
      <w:color w:val="007DB9" w:themeColor="text2"/>
      <w:kern w:val="32"/>
      <w:sz w:val="40"/>
      <w:szCs w:val="32"/>
    </w:rPr>
  </w:style>
  <w:style w:type="character" w:customStyle="1" w:styleId="Heading2Char">
    <w:name w:val="Heading 2 Char"/>
    <w:basedOn w:val="DefaultParagraphFont"/>
    <w:link w:val="Heading2"/>
    <w:rsid w:val="003D1CBB"/>
    <w:rPr>
      <w:b/>
      <w:bCs/>
      <w:iCs/>
      <w:color w:val="201547" w:themeColor="accent3"/>
      <w:kern w:val="20"/>
      <w:sz w:val="28"/>
      <w:szCs w:val="36"/>
    </w:rPr>
  </w:style>
  <w:style w:type="character" w:customStyle="1" w:styleId="Heading3Char">
    <w:name w:val="Heading 3 Char"/>
    <w:basedOn w:val="DefaultParagraphFont"/>
    <w:link w:val="Heading3"/>
    <w:rsid w:val="00F95FE2"/>
    <w:rPr>
      <w:rFonts w:cs="Times New Roman"/>
      <w:color w:val="007DB9" w:themeColor="text2"/>
      <w:sz w:val="24"/>
      <w:lang w:eastAsia="en-US"/>
    </w:rPr>
  </w:style>
  <w:style w:type="character" w:customStyle="1" w:styleId="NoSpacingChar">
    <w:name w:val="No Spacing Char"/>
    <w:basedOn w:val="DefaultParagraphFont"/>
    <w:link w:val="NoSpacing"/>
    <w:uiPriority w:val="1"/>
    <w:rsid w:val="000E7433"/>
  </w:style>
  <w:style w:type="character" w:styleId="UnresolvedMention">
    <w:name w:val="Unresolved Mention"/>
    <w:basedOn w:val="DefaultParagraphFont"/>
    <w:uiPriority w:val="99"/>
    <w:semiHidden/>
    <w:unhideWhenUsed/>
    <w:rsid w:val="00FE590D"/>
    <w:rPr>
      <w:color w:val="605E5C"/>
      <w:shd w:val="clear" w:color="auto" w:fill="E1DFDD"/>
    </w:rPr>
  </w:style>
  <w:style w:type="paragraph" w:styleId="Revision">
    <w:name w:val="Revision"/>
    <w:hidden/>
    <w:uiPriority w:val="99"/>
    <w:semiHidden/>
    <w:rsid w:val="00DE6E67"/>
    <w:pPr>
      <w:spacing w:line="240" w:lineRule="auto"/>
    </w:pPr>
  </w:style>
  <w:style w:type="paragraph" w:customStyle="1" w:styleId="StyleHighlightBoxTextLinespacing15lines">
    <w:name w:val="Style Highlight Box Text + Line spacing:  1.5 lines"/>
    <w:basedOn w:val="HighlightBoxText"/>
    <w:rsid w:val="004D5BF8"/>
    <w:pPr>
      <w:spacing w:line="360" w:lineRule="auto"/>
    </w:pPr>
    <w:rPr>
      <w:rFonts w:cs="Times New Roman"/>
    </w:rPr>
  </w:style>
  <w:style w:type="paragraph" w:customStyle="1" w:styleId="paragraph">
    <w:name w:val="paragraph"/>
    <w:basedOn w:val="Normal"/>
    <w:rsid w:val="002465B8"/>
    <w:pPr>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2465B8"/>
  </w:style>
  <w:style w:type="character" w:customStyle="1" w:styleId="eop">
    <w:name w:val="eop"/>
    <w:basedOn w:val="DefaultParagraphFont"/>
    <w:rsid w:val="002465B8"/>
  </w:style>
  <w:style w:type="paragraph" w:customStyle="1" w:styleId="NumberedList">
    <w:name w:val="Numbered List"/>
    <w:basedOn w:val="Normal"/>
    <w:link w:val="NumberedListChar"/>
    <w:rsid w:val="00A0519E"/>
    <w:pPr>
      <w:tabs>
        <w:tab w:val="left" w:pos="1021"/>
      </w:tabs>
      <w:spacing w:after="240" w:line="240" w:lineRule="exact"/>
      <w:ind w:left="1020" w:hanging="340"/>
    </w:pPr>
    <w:rPr>
      <w:rFonts w:ascii="Verdana" w:hAnsi="Verdana" w:cs="Times New Roman"/>
      <w:color w:val="auto"/>
      <w:sz w:val="18"/>
      <w:szCs w:val="24"/>
    </w:rPr>
  </w:style>
  <w:style w:type="character" w:customStyle="1" w:styleId="NumberedListChar">
    <w:name w:val="Numbered List Char"/>
    <w:link w:val="NumberedList"/>
    <w:rsid w:val="00A0519E"/>
    <w:rPr>
      <w:rFonts w:ascii="Verdana" w:hAnsi="Verdana" w:cs="Times New Roman"/>
      <w:color w:val="auto"/>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22779040">
      <w:bodyDiv w:val="1"/>
      <w:marLeft w:val="0"/>
      <w:marRight w:val="0"/>
      <w:marTop w:val="0"/>
      <w:marBottom w:val="0"/>
      <w:divBdr>
        <w:top w:val="none" w:sz="0" w:space="0" w:color="auto"/>
        <w:left w:val="none" w:sz="0" w:space="0" w:color="auto"/>
        <w:bottom w:val="none" w:sz="0" w:space="0" w:color="auto"/>
        <w:right w:val="none" w:sz="0" w:space="0" w:color="auto"/>
      </w:divBdr>
    </w:div>
    <w:div w:id="457601696">
      <w:bodyDiv w:val="1"/>
      <w:marLeft w:val="0"/>
      <w:marRight w:val="0"/>
      <w:marTop w:val="0"/>
      <w:marBottom w:val="0"/>
      <w:divBdr>
        <w:top w:val="none" w:sz="0" w:space="0" w:color="auto"/>
        <w:left w:val="none" w:sz="0" w:space="0" w:color="auto"/>
        <w:bottom w:val="none" w:sz="0" w:space="0" w:color="auto"/>
        <w:right w:val="none" w:sz="0" w:space="0" w:color="auto"/>
      </w:divBdr>
    </w:div>
    <w:div w:id="469328099">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32067494">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048382841">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76459064">
      <w:bodyDiv w:val="1"/>
      <w:marLeft w:val="0"/>
      <w:marRight w:val="0"/>
      <w:marTop w:val="0"/>
      <w:marBottom w:val="0"/>
      <w:divBdr>
        <w:top w:val="none" w:sz="0" w:space="0" w:color="auto"/>
        <w:left w:val="none" w:sz="0" w:space="0" w:color="auto"/>
        <w:bottom w:val="none" w:sz="0" w:space="0" w:color="auto"/>
        <w:right w:val="none" w:sz="0" w:space="0" w:color="auto"/>
      </w:divBdr>
    </w:div>
    <w:div w:id="1307199022">
      <w:bodyDiv w:val="1"/>
      <w:marLeft w:val="0"/>
      <w:marRight w:val="0"/>
      <w:marTop w:val="0"/>
      <w:marBottom w:val="0"/>
      <w:divBdr>
        <w:top w:val="none" w:sz="0" w:space="0" w:color="auto"/>
        <w:left w:val="none" w:sz="0" w:space="0" w:color="auto"/>
        <w:bottom w:val="none" w:sz="0" w:space="0" w:color="auto"/>
        <w:right w:val="none" w:sz="0" w:space="0" w:color="auto"/>
      </w:divBdr>
      <w:divsChild>
        <w:div w:id="759714227">
          <w:marLeft w:val="0"/>
          <w:marRight w:val="0"/>
          <w:marTop w:val="0"/>
          <w:marBottom w:val="0"/>
          <w:divBdr>
            <w:top w:val="none" w:sz="0" w:space="0" w:color="auto"/>
            <w:left w:val="none" w:sz="0" w:space="0" w:color="auto"/>
            <w:bottom w:val="none" w:sz="0" w:space="0" w:color="auto"/>
            <w:right w:val="none" w:sz="0" w:space="0" w:color="auto"/>
          </w:divBdr>
        </w:div>
      </w:divsChild>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08868026">
      <w:bodyDiv w:val="1"/>
      <w:marLeft w:val="0"/>
      <w:marRight w:val="0"/>
      <w:marTop w:val="0"/>
      <w:marBottom w:val="0"/>
      <w:divBdr>
        <w:top w:val="none" w:sz="0" w:space="0" w:color="auto"/>
        <w:left w:val="none" w:sz="0" w:space="0" w:color="auto"/>
        <w:bottom w:val="none" w:sz="0" w:space="0" w:color="auto"/>
        <w:right w:val="none" w:sz="0" w:space="0" w:color="auto"/>
      </w:divBdr>
      <w:divsChild>
        <w:div w:id="1040865122">
          <w:marLeft w:val="0"/>
          <w:marRight w:val="0"/>
          <w:marTop w:val="0"/>
          <w:marBottom w:val="0"/>
          <w:divBdr>
            <w:top w:val="none" w:sz="0" w:space="0" w:color="auto"/>
            <w:left w:val="none" w:sz="0" w:space="0" w:color="auto"/>
            <w:bottom w:val="none" w:sz="0" w:space="0" w:color="auto"/>
            <w:right w:val="none" w:sz="0" w:space="0" w:color="auto"/>
          </w:divBdr>
        </w:div>
        <w:div w:id="2110003598">
          <w:marLeft w:val="0"/>
          <w:marRight w:val="0"/>
          <w:marTop w:val="0"/>
          <w:marBottom w:val="0"/>
          <w:divBdr>
            <w:top w:val="none" w:sz="0" w:space="0" w:color="auto"/>
            <w:left w:val="none" w:sz="0" w:space="0" w:color="auto"/>
            <w:bottom w:val="none" w:sz="0" w:space="0" w:color="auto"/>
            <w:right w:val="none" w:sz="0" w:space="0" w:color="auto"/>
          </w:divBdr>
        </w:div>
      </w:divsChild>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84698565">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gv.surveyors@delwp.vic.gov.au" TargetMode="External"/><Relationship Id="rId26" Type="http://schemas.openxmlformats.org/officeDocument/2006/relationships/hyperlink" Target="https://www.spear.land.vic.gov.au/spear/pages/responsible-authorities/video-tutorials.shtml"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spear.land.vic.gov.au/spear/pages/lodging-parties/video-tutorials.shtml" TargetMode="External"/><Relationship Id="rId34" Type="http://schemas.openxmlformats.org/officeDocument/2006/relationships/header" Target="header1.xml"/><Relationship Id="rId42" Type="http://schemas.microsoft.com/office/2020/10/relationships/intelligence" Target="intelligence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5.jpeg"/><Relationship Id="rId33" Type="http://schemas.openxmlformats.org/officeDocument/2006/relationships/hyperlink" Target="http://www.spear.land.vic.gov.au"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pear.info@delwp.vic.gov.au" TargetMode="External"/><Relationship Id="rId20" Type="http://schemas.openxmlformats.org/officeDocument/2006/relationships/hyperlink" Target="https://www.youtube.com/watch?v=EJa1i-056J0" TargetMode="External"/><Relationship Id="rId29" Type="http://schemas.openxmlformats.org/officeDocument/2006/relationships/hyperlink" Target="mailto:spear.info@delwp.vic.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jpeg"/><Relationship Id="rId32" Type="http://schemas.openxmlformats.org/officeDocument/2006/relationships/hyperlink" Target="http://www.relayservice.com.au"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spear.land.vic.gov.au/spear/pages/about/contact-us/land-victoria.shtml" TargetMode="External"/><Relationship Id="rId28" Type="http://schemas.openxmlformats.org/officeDocument/2006/relationships/hyperlink" Target="mailto:spear.info@delwp.vic.gov.au"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spear.land.vic.gov.au/spear/pages/about/about-the-application/user-guides.shtml" TargetMode="External"/><Relationship Id="rId31" Type="http://schemas.openxmlformats.org/officeDocument/2006/relationships/hyperlink" Target="mailto:customer.service@delwp.vic.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landata.vic.gov.au/" TargetMode="External"/><Relationship Id="rId27" Type="http://schemas.openxmlformats.org/officeDocument/2006/relationships/hyperlink" Target="mailto:spear.info@delwp.vic.gov.au" TargetMode="External"/><Relationship Id="rId30" Type="http://schemas.openxmlformats.org/officeDocument/2006/relationships/image" Target="media/image6.emf"/><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13\OneDrive%20-%20Department%20of%20Environment,%20Land,%20Water%20and%20Planning\SPEAR-Newsletter-Template%202020.dotx" TargetMode="External"/></Relationships>
</file>

<file path=word/theme/theme1.xml><?xml version="1.0" encoding="utf-8"?>
<a:theme xmlns:a="http://schemas.openxmlformats.org/drawingml/2006/main" name="LI_Colour Theme">
  <a:themeElements>
    <a:clrScheme name="Custom 2">
      <a:dk1>
        <a:srgbClr val="363534"/>
      </a:dk1>
      <a:lt1>
        <a:sysClr val="window" lastClr="FFFFFF"/>
      </a:lt1>
      <a:dk2>
        <a:srgbClr val="007DB9"/>
      </a:dk2>
      <a:lt2>
        <a:srgbClr val="E5F2F8"/>
      </a:lt2>
      <a:accent1>
        <a:srgbClr val="00B2A9"/>
      </a:accent1>
      <a:accent2>
        <a:srgbClr val="007DB9"/>
      </a:accent2>
      <a:accent3>
        <a:srgbClr val="201547"/>
      </a:accent3>
      <a:accent4>
        <a:srgbClr val="99E0DD"/>
      </a:accent4>
      <a:accent5>
        <a:srgbClr val="99CBE3"/>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797aeec6-0273-40f2-ab3e-beee73212332" ContentTypeId="0x0101002517F445A0F35E449C98AAD631F2B0384413"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Newsletter" ma:contentTypeID="0x0101002517F445A0F35E449C98AAD631F2B03844130056047F3B6C8C3B479E74BE2D3B8BB81F" ma:contentTypeVersion="14" ma:contentTypeDescription="" ma:contentTypeScope="" ma:versionID="29c2c910f321c4653ae48fd8b1006d79">
  <xsd:schema xmlns:xsd="http://www.w3.org/2001/XMLSchema" xmlns:xs="http://www.w3.org/2001/XMLSchema" xmlns:p="http://schemas.microsoft.com/office/2006/metadata/properties" xmlns:ns1="http://schemas.microsoft.com/sharepoint/v3" xmlns:ns2="a5f32de4-e402-4188-b034-e71ca7d22e54" xmlns:ns3="9fd47c19-1c4a-4d7d-b342-c10cef269344" xmlns:ns4="98c66cb3-df93-4064-8ed4-8a3239383991" xmlns:ns5="08dd40ec-d54f-4948-9a0d-aded732edd5e" targetNamespace="http://schemas.microsoft.com/office/2006/metadata/properties" ma:root="true" ma:fieldsID="cda0d92ff14bb8db95e81d62cc75dbe9" ns1:_="" ns2:_="" ns3:_="" ns4:_="" ns5:_="">
    <xsd:import namespace="http://schemas.microsoft.com/sharepoint/v3"/>
    <xsd:import namespace="a5f32de4-e402-4188-b034-e71ca7d22e54"/>
    <xsd:import namespace="9fd47c19-1c4a-4d7d-b342-c10cef269344"/>
    <xsd:import namespace="98c66cb3-df93-4064-8ed4-8a3239383991"/>
    <xsd:import namespace="08dd40ec-d54f-4948-9a0d-aded732edd5e"/>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o24e9b4cf9c6440188f05cd7fdc7b5ea" minOccurs="0"/>
                <xsd:element ref="ns2:Project_x0020_Status" minOccurs="0"/>
                <xsd:element ref="ns5:Tag" minOccurs="0"/>
                <xsd:element ref="ns2:Review_x0020_Date" minOccurs="0"/>
                <xsd:element ref="ns1:URL" minOccurs="0"/>
                <xsd:element ref="ns5:Related_x0020_System" minOccurs="0"/>
                <xsd:element ref="ns2:Event_x0020_Name" minOccurs="0"/>
                <xsd:element ref="ns2:Even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Project_x0020_Status" ma:index="33" nillable="true" ma:displayName="Publication Status" ma:description="Term set used to differentiate between project stages/phases" ma:format="Dropdown" ma:internalName="Project_x0020_Status">
      <xsd:simpleType>
        <xsd:restriction base="dms:Choice">
          <xsd:enumeration value="Active"/>
          <xsd:enumeration value="Closed"/>
          <xsd:enumeration value="Withdrawn"/>
        </xsd:restriction>
      </xsd:simpleType>
    </xsd:element>
    <xsd:element name="Review_x0020_Date" ma:index="35" nillable="true" ma:displayName="Review Date" ma:description="This is the date that you will be alerted to review your object." ma:format="DateOnly" ma:internalName="Review_x0020_Date">
      <xsd:simpleType>
        <xsd:restriction base="dms:DateTime"/>
      </xsd:simpleType>
    </xsd:element>
    <xsd:element name="Event_x0020_Name" ma:index="38" nillable="true" ma:displayName="Event Name" ma:description="The name/title of the event, function or activity including meeting - DEPI" ma:internalName="Event_x0020_Name">
      <xsd:simpleType>
        <xsd:restriction base="dms:Text">
          <xsd:maxLength value="255"/>
        </xsd:restriction>
      </xsd:simpleType>
    </xsd:element>
    <xsd:element name="Event_x0020_Date" ma:index="39" nillable="true" ma:displayName="Event Date" ma:description="Date of event. The event could be meeting, function, activity etc." ma:format="DateOnly" ma:internalName="Even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Subdivision|d01e1b3b-9a60-4abc-9d99-b97e80e2e194"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7;#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aedc6fa-28a5-4d0d-aa4a-e508dfebde93}"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aedc6fa-28a5-4d0d-aa4a-e508dfebde93}"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5;#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o24e9b4cf9c6440188f05cd7fdc7b5ea" ma:index="31" nillable="true" ma:taxonomy="true" ma:internalName="o24e9b4cf9c6440188f05cd7fdc7b5ea" ma:taxonomyFieldName="Projects" ma:displayName="Projects" ma:default="" ma:fieldId="{824e9b4c-f9c6-4401-88f0-5cd7fdc7b5ea}" ma:sspId="797aeec6-0273-40f2-ab3e-beee73212332" ma:termSetId="ede89f1d-8487-490d-b258-ccd67f49a19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dd40ec-d54f-4948-9a0d-aded732edd5e" elementFormDefault="qualified">
    <xsd:import namespace="http://schemas.microsoft.com/office/2006/documentManagement/types"/>
    <xsd:import namespace="http://schemas.microsoft.com/office/infopath/2007/PartnerControls"/>
    <xsd:element name="Tag" ma:index="34" nillable="true" ma:displayName="Tag" ma:internalName="Tag">
      <xsd:simpleType>
        <xsd:restriction base="dms:Text">
          <xsd:maxLength value="255"/>
        </xsd:restriction>
      </xsd:simpleType>
    </xsd:element>
    <xsd:element name="Related_x0020_System" ma:index="37" nillable="true" ma:displayName="Related System" ma:format="Dropdown" ma:internalName="Related_x0020_System">
      <xsd:simpleType>
        <xsd:restriction base="dms:Choice">
          <xsd:enumeration value="SPEAR"/>
          <xsd:enumeration value="ePlan"/>
          <xsd:enumeration value="LASSI"/>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a5f32de4-e402-4188-b034-e71ca7d22e54">DOCID423-878882233-3781</_dlc_DocId>
    <_dlc_DocIdUrl xmlns="a5f32de4-e402-4188-b034-e71ca7d22e54">
      <Url>https://delwpvicgovau.sharepoint.com/sites/ecm_423/_layouts/15/DocIdRedir.aspx?ID=DOCID423-878882233-3781</Url>
      <Description>DOCID423-878882233-3781</Description>
    </_dlc_DocIdUrl>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4e9b4cf9c6440188f05cd7fdc7b5ea xmlns="98c66cb3-df93-4064-8ed4-8a3239383991">
      <Terms xmlns="http://schemas.microsoft.com/office/infopath/2007/PartnerControls"/>
    </o24e9b4cf9c6440188f05cd7fdc7b5ea>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Subdivision</TermName>
          <TermId xmlns="http://schemas.microsoft.com/office/infopath/2007/PartnerControls">d01e1b3b-9a60-4abc-9d99-b97e80e2e194</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Related_x0020_System xmlns="08dd40ec-d54f-4948-9a0d-aded732edd5e" xsi:nil="tru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Event_x0020_Name xmlns="a5f32de4-e402-4188-b034-e71ca7d22e54" xsi:nil="true"/>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roject_x0020_Status xmlns="a5f32de4-e402-4188-b034-e71ca7d22e54"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Land Services and First Peoples</TermName>
          <TermId xmlns="http://schemas.microsoft.com/office/infopath/2007/PartnerControls">35232ce7-1039-46ab-a331-4c8e969be43f</TermId>
        </TermInfo>
      </Terms>
    </ic50d0a05a8e4d9791dac67f8a1e716c>
    <Event_x0020_Date xmlns="a5f32de4-e402-4188-b034-e71ca7d22e54" xsi:nil="true"/>
    <Tag xmlns="08dd40ec-d54f-4948-9a0d-aded732edd5e" xsi:nil="true"/>
  </documentManagement>
</p:properties>
</file>

<file path=customXml/itemProps1.xml><?xml version="1.0" encoding="utf-8"?>
<ds:datastoreItem xmlns:ds="http://schemas.openxmlformats.org/officeDocument/2006/customXml" ds:itemID="{F3EBBA0D-27A1-444A-BA74-36C0AA1F9999}">
  <ds:schemaRefs>
    <ds:schemaRef ds:uri="http://schemas.microsoft.com/office/2006/metadata/customXsn"/>
  </ds:schemaRefs>
</ds:datastoreItem>
</file>

<file path=customXml/itemProps2.xml><?xml version="1.0" encoding="utf-8"?>
<ds:datastoreItem xmlns:ds="http://schemas.openxmlformats.org/officeDocument/2006/customXml" ds:itemID="{30CA60F1-21CF-413E-9361-2CBAF468109C}">
  <ds:schemaRefs>
    <ds:schemaRef ds:uri="http://schemas.microsoft.com/sharepoint/v3/contenttype/forms"/>
  </ds:schemaRefs>
</ds:datastoreItem>
</file>

<file path=customXml/itemProps3.xml><?xml version="1.0" encoding="utf-8"?>
<ds:datastoreItem xmlns:ds="http://schemas.openxmlformats.org/officeDocument/2006/customXml" ds:itemID="{51997955-30AF-4C30-AA88-D7D43E1D9087}">
  <ds:schemaRefs>
    <ds:schemaRef ds:uri="http://schemas.openxmlformats.org/officeDocument/2006/bibliography"/>
  </ds:schemaRefs>
</ds:datastoreItem>
</file>

<file path=customXml/itemProps4.xml><?xml version="1.0" encoding="utf-8"?>
<ds:datastoreItem xmlns:ds="http://schemas.openxmlformats.org/officeDocument/2006/customXml" ds:itemID="{C90B6000-A8B4-48C8-ABE3-3A5C8CB7467F}">
  <ds:schemaRefs>
    <ds:schemaRef ds:uri="Microsoft.SharePoint.Taxonomy.ContentTypeSync"/>
  </ds:schemaRefs>
</ds:datastoreItem>
</file>

<file path=customXml/itemProps5.xml><?xml version="1.0" encoding="utf-8"?>
<ds:datastoreItem xmlns:ds="http://schemas.openxmlformats.org/officeDocument/2006/customXml" ds:itemID="{91D22BD0-E2C0-46F0-8527-62B6B4FAA705}">
  <ds:schemaRefs>
    <ds:schemaRef ds:uri="http://schemas.microsoft.com/sharepoint/events"/>
  </ds:schemaRefs>
</ds:datastoreItem>
</file>

<file path=customXml/itemProps6.xml><?xml version="1.0" encoding="utf-8"?>
<ds:datastoreItem xmlns:ds="http://schemas.openxmlformats.org/officeDocument/2006/customXml" ds:itemID="{C0FBAC8B-FAEC-411A-BCCD-E4C96A516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98c66cb3-df93-4064-8ed4-8a3239383991"/>
    <ds:schemaRef ds:uri="08dd40ec-d54f-4948-9a0d-aded732ed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B7C4837-972C-4FA4-9656-BEC9518223CA}">
  <ds:schemaRefs>
    <ds:schemaRef ds:uri="98c66cb3-df93-4064-8ed4-8a3239383991"/>
    <ds:schemaRef ds:uri="http://purl.org/dc/elements/1.1/"/>
    <ds:schemaRef ds:uri="a5f32de4-e402-4188-b034-e71ca7d22e54"/>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sharepoint/v3"/>
    <ds:schemaRef ds:uri="http://purl.org/dc/dcmitype/"/>
    <ds:schemaRef ds:uri="08dd40ec-d54f-4948-9a0d-aded732edd5e"/>
    <ds:schemaRef ds:uri="http://schemas.microsoft.com/office/infopath/2007/PartnerControls"/>
    <ds:schemaRef ds:uri="9fd47c19-1c4a-4d7d-b342-c10cef26934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SPEAR-Newsletter-Template 2020.dotx</Template>
  <TotalTime>3542</TotalTime>
  <Pages>9</Pages>
  <Words>2486</Words>
  <Characters>14172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SPEAR News - April 2022</vt:lpstr>
    </vt:vector>
  </TitlesOfParts>
  <Company/>
  <LinksUpToDate>false</LinksUpToDate>
  <CharactersWithSpaces>16625</CharactersWithSpaces>
  <SharedDoc>false</SharedDoc>
  <HLinks>
    <vt:vector size="84" baseType="variant">
      <vt:variant>
        <vt:i4>1048591</vt:i4>
      </vt:variant>
      <vt:variant>
        <vt:i4>42</vt:i4>
      </vt:variant>
      <vt:variant>
        <vt:i4>0</vt:i4>
      </vt:variant>
      <vt:variant>
        <vt:i4>5</vt:i4>
      </vt:variant>
      <vt:variant>
        <vt:lpwstr>http://www.spear.land.vic.gov.au/</vt:lpwstr>
      </vt:variant>
      <vt:variant>
        <vt:lpwstr/>
      </vt:variant>
      <vt:variant>
        <vt:i4>2490422</vt:i4>
      </vt:variant>
      <vt:variant>
        <vt:i4>39</vt:i4>
      </vt:variant>
      <vt:variant>
        <vt:i4>0</vt:i4>
      </vt:variant>
      <vt:variant>
        <vt:i4>5</vt:i4>
      </vt:variant>
      <vt:variant>
        <vt:lpwstr>http://www.relayservice.com.au/</vt:lpwstr>
      </vt:variant>
      <vt:variant>
        <vt:lpwstr/>
      </vt:variant>
      <vt:variant>
        <vt:i4>2687044</vt:i4>
      </vt:variant>
      <vt:variant>
        <vt:i4>36</vt:i4>
      </vt:variant>
      <vt:variant>
        <vt:i4>0</vt:i4>
      </vt:variant>
      <vt:variant>
        <vt:i4>5</vt:i4>
      </vt:variant>
      <vt:variant>
        <vt:lpwstr>mailto:customer.service@delwp.vic.gov.au</vt:lpwstr>
      </vt:variant>
      <vt:variant>
        <vt:lpwstr/>
      </vt:variant>
      <vt:variant>
        <vt:i4>393321</vt:i4>
      </vt:variant>
      <vt:variant>
        <vt:i4>30</vt:i4>
      </vt:variant>
      <vt:variant>
        <vt:i4>0</vt:i4>
      </vt:variant>
      <vt:variant>
        <vt:i4>5</vt:i4>
      </vt:variant>
      <vt:variant>
        <vt:lpwstr>mailto:spear.info@delwp.vic.gov.au</vt:lpwstr>
      </vt:variant>
      <vt:variant>
        <vt:lpwstr/>
      </vt:variant>
      <vt:variant>
        <vt:i4>393321</vt:i4>
      </vt:variant>
      <vt:variant>
        <vt:i4>27</vt:i4>
      </vt:variant>
      <vt:variant>
        <vt:i4>0</vt:i4>
      </vt:variant>
      <vt:variant>
        <vt:i4>5</vt:i4>
      </vt:variant>
      <vt:variant>
        <vt:lpwstr>mailto:spear.info@delwp.vic.gov.au</vt:lpwstr>
      </vt:variant>
      <vt:variant>
        <vt:lpwstr/>
      </vt:variant>
      <vt:variant>
        <vt:i4>393321</vt:i4>
      </vt:variant>
      <vt:variant>
        <vt:i4>24</vt:i4>
      </vt:variant>
      <vt:variant>
        <vt:i4>0</vt:i4>
      </vt:variant>
      <vt:variant>
        <vt:i4>5</vt:i4>
      </vt:variant>
      <vt:variant>
        <vt:lpwstr>mailto:spear.info@delwp.vic.gov.au</vt:lpwstr>
      </vt:variant>
      <vt:variant>
        <vt:lpwstr/>
      </vt:variant>
      <vt:variant>
        <vt:i4>3801202</vt:i4>
      </vt:variant>
      <vt:variant>
        <vt:i4>21</vt:i4>
      </vt:variant>
      <vt:variant>
        <vt:i4>0</vt:i4>
      </vt:variant>
      <vt:variant>
        <vt:i4>5</vt:i4>
      </vt:variant>
      <vt:variant>
        <vt:lpwstr>https://www.spear.land.vic.gov.au/spear/pages/responsible-authorities/video-tutorials.shtml</vt:lpwstr>
      </vt:variant>
      <vt:variant>
        <vt:lpwstr/>
      </vt:variant>
      <vt:variant>
        <vt:i4>7929982</vt:i4>
      </vt:variant>
      <vt:variant>
        <vt:i4>18</vt:i4>
      </vt:variant>
      <vt:variant>
        <vt:i4>0</vt:i4>
      </vt:variant>
      <vt:variant>
        <vt:i4>5</vt:i4>
      </vt:variant>
      <vt:variant>
        <vt:lpwstr>https://www.spear.land.vic.gov.au/spear/pages/about/contact-us/land-victoria.shtml</vt:lpwstr>
      </vt:variant>
      <vt:variant>
        <vt:lpwstr/>
      </vt:variant>
      <vt:variant>
        <vt:i4>6553639</vt:i4>
      </vt:variant>
      <vt:variant>
        <vt:i4>15</vt:i4>
      </vt:variant>
      <vt:variant>
        <vt:i4>0</vt:i4>
      </vt:variant>
      <vt:variant>
        <vt:i4>5</vt:i4>
      </vt:variant>
      <vt:variant>
        <vt:lpwstr>https://www.landata.vic.gov.au/</vt:lpwstr>
      </vt:variant>
      <vt:variant>
        <vt:lpwstr/>
      </vt:variant>
      <vt:variant>
        <vt:i4>2883711</vt:i4>
      </vt:variant>
      <vt:variant>
        <vt:i4>12</vt:i4>
      </vt:variant>
      <vt:variant>
        <vt:i4>0</vt:i4>
      </vt:variant>
      <vt:variant>
        <vt:i4>5</vt:i4>
      </vt:variant>
      <vt:variant>
        <vt:lpwstr>https://www.spear.land.vic.gov.au/spear/pages/lodging-parties/video-tutorials.shtml</vt:lpwstr>
      </vt:variant>
      <vt:variant>
        <vt:lpwstr/>
      </vt:variant>
      <vt:variant>
        <vt:i4>7733284</vt:i4>
      </vt:variant>
      <vt:variant>
        <vt:i4>9</vt:i4>
      </vt:variant>
      <vt:variant>
        <vt:i4>0</vt:i4>
      </vt:variant>
      <vt:variant>
        <vt:i4>5</vt:i4>
      </vt:variant>
      <vt:variant>
        <vt:lpwstr>https://www.youtube.com/watch?v=EJa1i-056J0</vt:lpwstr>
      </vt:variant>
      <vt:variant>
        <vt:lpwstr/>
      </vt:variant>
      <vt:variant>
        <vt:i4>6291500</vt:i4>
      </vt:variant>
      <vt:variant>
        <vt:i4>6</vt:i4>
      </vt:variant>
      <vt:variant>
        <vt:i4>0</vt:i4>
      </vt:variant>
      <vt:variant>
        <vt:i4>5</vt:i4>
      </vt:variant>
      <vt:variant>
        <vt:lpwstr>https://www.spear.land.vic.gov.au/spear/pages/about/about-the-application/user-guides.shtml</vt:lpwstr>
      </vt:variant>
      <vt:variant>
        <vt:lpwstr/>
      </vt:variant>
      <vt:variant>
        <vt:i4>131185</vt:i4>
      </vt:variant>
      <vt:variant>
        <vt:i4>3</vt:i4>
      </vt:variant>
      <vt:variant>
        <vt:i4>0</vt:i4>
      </vt:variant>
      <vt:variant>
        <vt:i4>5</vt:i4>
      </vt:variant>
      <vt:variant>
        <vt:lpwstr>mailto:sgv.surveyors@delwp.vic.gov.au</vt:lpwstr>
      </vt:variant>
      <vt:variant>
        <vt:lpwstr/>
      </vt:variant>
      <vt:variant>
        <vt:i4>393321</vt:i4>
      </vt:variant>
      <vt:variant>
        <vt:i4>0</vt:i4>
      </vt:variant>
      <vt:variant>
        <vt:i4>0</vt:i4>
      </vt:variant>
      <vt:variant>
        <vt:i4>5</vt:i4>
      </vt:variant>
      <vt:variant>
        <vt:lpwstr>mailto:spear.info@delwp.vic.gov.au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SPEAR News - April 2022</dc:title>
  <dc:subject/>
  <dc:creator>Admin</dc:creator>
  <cp:keywords/>
  <dc:description/>
  <cp:lastModifiedBy>Leanne J Dillon-Thomas (DELWP)</cp:lastModifiedBy>
  <cp:revision>464</cp:revision>
  <cp:lastPrinted>2020-12-04T09:46:00Z</cp:lastPrinted>
  <dcterms:created xsi:type="dcterms:W3CDTF">2022-03-31T07:05:00Z</dcterms:created>
  <dcterms:modified xsi:type="dcterms:W3CDTF">2022-04-22T00:08:00Z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0x0101002517F445A0F35E449C98AAD631F2B03844130056047F3B6C8C3B479E74BE2D3B8BB81F</vt:lpwstr>
  </property>
  <property fmtid="{D5CDD505-2E9C-101B-9397-08002B2CF9AE}" pid="19" name="Section">
    <vt:lpwstr>6;#Subdivision|d01e1b3b-9a60-4abc-9d99-b97e80e2e194</vt:lpwstr>
  </property>
  <property fmtid="{D5CDD505-2E9C-101B-9397-08002B2CF9AE}" pid="20" name="Agency">
    <vt:lpwstr>1;#Department of Environment, Land, Water and Planning|607a3f87-1228-4cd9-82a5-076aa8776274</vt:lpwstr>
  </property>
  <property fmtid="{D5CDD505-2E9C-101B-9397-08002B2CF9AE}" pid="21" name="Branch">
    <vt:lpwstr>7;#Land Registry Services|49f83574-4e0d-42dc-acdb-b58e9d81ab9b</vt:lpwstr>
  </property>
  <property fmtid="{D5CDD505-2E9C-101B-9397-08002B2CF9AE}" pid="22" name="Division">
    <vt:lpwstr>4;#Land Use Victoria|df55b370-7608-494b-9fb4-f51a3f958028</vt:lpwstr>
  </property>
  <property fmtid="{D5CDD505-2E9C-101B-9397-08002B2CF9AE}" pid="23" name="Dissemination Limiting Marker">
    <vt:lpwstr>2;#FOUO|955eb6fc-b35a-4808-8aa5-31e514fa3f26</vt:lpwstr>
  </property>
  <property fmtid="{D5CDD505-2E9C-101B-9397-08002B2CF9AE}" pid="24" name="Security Classification">
    <vt:lpwstr>3;#Unclassified|7fa379f4-4aba-4692-ab80-7d39d3a23cf4</vt:lpwstr>
  </property>
  <property fmtid="{D5CDD505-2E9C-101B-9397-08002B2CF9AE}" pid="25" name="Projects">
    <vt:lpwstr/>
  </property>
  <property fmtid="{D5CDD505-2E9C-101B-9397-08002B2CF9AE}" pid="26" name="Sub-Section">
    <vt:lpwstr/>
  </property>
  <property fmtid="{D5CDD505-2E9C-101B-9397-08002B2CF9AE}" pid="27" name="Copyright Licence Name">
    <vt:lpwstr/>
  </property>
  <property fmtid="{D5CDD505-2E9C-101B-9397-08002B2CF9AE}" pid="28" name="Copyright License Type">
    <vt:lpwstr/>
  </property>
  <property fmtid="{D5CDD505-2E9C-101B-9397-08002B2CF9AE}" pid="29" name="wic_System_Copyright">
    <vt:lpwstr>State of Victoria</vt:lpwstr>
  </property>
  <property fmtid="{D5CDD505-2E9C-101B-9397-08002B2CF9AE}" pid="30" name="o85941e134754762b9719660a258a6e6">
    <vt:lpwstr/>
  </property>
  <property fmtid="{D5CDD505-2E9C-101B-9397-08002B2CF9AE}" pid="31" name="df723ab3fe1c4eb7a0b151674e7ac40d">
    <vt:lpwstr/>
  </property>
  <property fmtid="{D5CDD505-2E9C-101B-9397-08002B2CF9AE}" pid="32" name="Reference_x0020_Type">
    <vt:lpwstr/>
  </property>
  <property fmtid="{D5CDD505-2E9C-101B-9397-08002B2CF9AE}" pid="33" name="Location_x0020_Type">
    <vt:lpwstr/>
  </property>
  <property fmtid="{D5CDD505-2E9C-101B-9397-08002B2CF9AE}" pid="34" name="o2e611f6ba3e4c8f9a895dfb7980639e">
    <vt:lpwstr/>
  </property>
  <property fmtid="{D5CDD505-2E9C-101B-9397-08002B2CF9AE}" pid="35" name="ld508a88e6264ce89693af80a72862cb">
    <vt:lpwstr/>
  </property>
  <property fmtid="{D5CDD505-2E9C-101B-9397-08002B2CF9AE}" pid="36" name="Location Type">
    <vt:lpwstr/>
  </property>
  <property fmtid="{D5CDD505-2E9C-101B-9397-08002B2CF9AE}" pid="37" name="Reference Type">
    <vt:lpwstr/>
  </property>
  <property fmtid="{D5CDD505-2E9C-101B-9397-08002B2CF9AE}" pid="38" name="SharedWithUsers">
    <vt:lpwstr>394;#Brandon G Keeble (DELWP);#23;#Mark A Briffa (DELWP);#25;#Susannah Maley (DELWP);#122;#Richard Jefferson (DELWP);#258;#Fiona Nguyen (DELWP);#141;#Wendy Bowran (DELWP);#176;#Amy C Walker (DELWP);#24;#Leanne J Dillon-Thomas (DELWP);#546;#Jessica M Piets</vt:lpwstr>
  </property>
  <property fmtid="{D5CDD505-2E9C-101B-9397-08002B2CF9AE}" pid="39" name="_dlc_DocIdItemGuid">
    <vt:lpwstr>c017473f-abf0-4d0e-bfc1-a44dcb0c92ac</vt:lpwstr>
  </property>
  <property fmtid="{D5CDD505-2E9C-101B-9397-08002B2CF9AE}" pid="40" name="Group1">
    <vt:lpwstr>5;#Land Services and First Peoples|35232ce7-1039-46ab-a331-4c8e969be43f</vt:lpwstr>
  </property>
  <property fmtid="{D5CDD505-2E9C-101B-9397-08002B2CF9AE}" pid="41" name="MSIP_Label_4257e2ab-f512-40e2-9c9a-c64247360765_Enabled">
    <vt:lpwstr>true</vt:lpwstr>
  </property>
  <property fmtid="{D5CDD505-2E9C-101B-9397-08002B2CF9AE}" pid="42" name="MSIP_Label_4257e2ab-f512-40e2-9c9a-c64247360765_SetDate">
    <vt:lpwstr>2022-04-22T00:08:02Z</vt:lpwstr>
  </property>
  <property fmtid="{D5CDD505-2E9C-101B-9397-08002B2CF9AE}" pid="43" name="MSIP_Label_4257e2ab-f512-40e2-9c9a-c64247360765_Method">
    <vt:lpwstr>Privileged</vt:lpwstr>
  </property>
  <property fmtid="{D5CDD505-2E9C-101B-9397-08002B2CF9AE}" pid="44" name="MSIP_Label_4257e2ab-f512-40e2-9c9a-c64247360765_Name">
    <vt:lpwstr>OFFICIAL</vt:lpwstr>
  </property>
  <property fmtid="{D5CDD505-2E9C-101B-9397-08002B2CF9AE}" pid="45" name="MSIP_Label_4257e2ab-f512-40e2-9c9a-c64247360765_SiteId">
    <vt:lpwstr>e8bdd6f7-fc18-4e48-a554-7f547927223b</vt:lpwstr>
  </property>
  <property fmtid="{D5CDD505-2E9C-101B-9397-08002B2CF9AE}" pid="46" name="MSIP_Label_4257e2ab-f512-40e2-9c9a-c64247360765_ActionId">
    <vt:lpwstr>465ac5d6-d3b4-4d8c-885e-23394563a07e</vt:lpwstr>
  </property>
  <property fmtid="{D5CDD505-2E9C-101B-9397-08002B2CF9AE}" pid="47" name="MSIP_Label_4257e2ab-f512-40e2-9c9a-c64247360765_ContentBits">
    <vt:lpwstr>2</vt:lpwstr>
  </property>
</Properties>
</file>